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260D" w14:textId="1A5DC679" w:rsidR="00097CE5" w:rsidRDefault="00183B2A" w:rsidP="00A70ADF">
      <w:pPr>
        <w:spacing w:after="0"/>
        <w:jc w:val="center"/>
        <w:rPr>
          <w:rFonts w:ascii="Calibri Light" w:hAnsi="Calibri Light" w:cs="Calibri"/>
          <w:b/>
          <w:color w:val="0070C0"/>
          <w:sz w:val="32"/>
          <w:szCs w:val="32"/>
        </w:rPr>
      </w:pPr>
      <w:r w:rsidRPr="00A70ADF">
        <w:rPr>
          <w:rFonts w:ascii="Calibri Light" w:hAnsi="Calibri Light" w:cs="Calibri"/>
          <w:b/>
          <w:color w:val="0070C0"/>
          <w:sz w:val="32"/>
          <w:szCs w:val="32"/>
        </w:rPr>
        <w:t>EMPLOYMENT AGREEMENT</w:t>
      </w:r>
    </w:p>
    <w:p w14:paraId="0BD25DB3" w14:textId="77777777" w:rsidR="00317437" w:rsidRPr="00A70ADF" w:rsidRDefault="00317437" w:rsidP="00317437">
      <w:pPr>
        <w:spacing w:after="0"/>
        <w:rPr>
          <w:rFonts w:ascii="Calibri Light" w:hAnsi="Calibri Light" w:cs="Calibri"/>
          <w:b/>
          <w:color w:val="0070C0"/>
          <w:sz w:val="32"/>
          <w:szCs w:val="32"/>
        </w:rPr>
      </w:pPr>
    </w:p>
    <w:p w14:paraId="50B38485" w14:textId="77777777" w:rsidR="00A70ADF" w:rsidRPr="0036669C" w:rsidRDefault="00A70ADF" w:rsidP="00A70ADF">
      <w:pPr>
        <w:spacing w:after="0" w:line="360" w:lineRule="auto"/>
        <w:rPr>
          <w:rFonts w:asciiTheme="majorHAnsi" w:hAnsiTheme="majorHAnsi" w:cs="Arial"/>
          <w:szCs w:val="18"/>
          <w:lang w:eastAsia="en-AU"/>
        </w:rPr>
      </w:pPr>
      <w:r>
        <w:rPr>
          <w:rFonts w:cs="Arial"/>
          <w:sz w:val="24"/>
          <w:szCs w:val="24"/>
          <w:lang w:val="en-US"/>
        </w:rPr>
        <w:t>NATIONAL QUALITY STANDARD</w:t>
      </w:r>
      <w:r w:rsidRPr="00344B89">
        <w:rPr>
          <w:rFonts w:cs="Arial"/>
          <w:sz w:val="24"/>
          <w:szCs w:val="24"/>
          <w:lang w:val="en-US"/>
        </w:rPr>
        <w:t xml:space="preserve"> (NQS)</w:t>
      </w:r>
    </w:p>
    <w:tbl>
      <w:tblPr>
        <w:tblStyle w:val="TableGrid"/>
        <w:tblW w:w="9072" w:type="dxa"/>
        <w:tblInd w:w="108" w:type="dxa"/>
        <w:tblLook w:val="04A0" w:firstRow="1" w:lastRow="0" w:firstColumn="1" w:lastColumn="0" w:noHBand="0" w:noVBand="1"/>
      </w:tblPr>
      <w:tblGrid>
        <w:gridCol w:w="662"/>
        <w:gridCol w:w="1622"/>
        <w:gridCol w:w="6788"/>
      </w:tblGrid>
      <w:tr w:rsidR="00A70ADF" w:rsidRPr="00151775" w14:paraId="377380C9" w14:textId="77777777" w:rsidTr="00090329">
        <w:trPr>
          <w:trHeight w:val="495"/>
        </w:trPr>
        <w:tc>
          <w:tcPr>
            <w:tcW w:w="9072" w:type="dxa"/>
            <w:gridSpan w:val="3"/>
            <w:shd w:val="clear" w:color="auto" w:fill="D9D9D9" w:themeFill="background1" w:themeFillShade="D9"/>
            <w:vAlign w:val="center"/>
          </w:tcPr>
          <w:p w14:paraId="11EFCC0B" w14:textId="08782251" w:rsidR="00A70ADF" w:rsidRPr="00151775" w:rsidRDefault="00A70ADF" w:rsidP="00090329">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t xml:space="preserve">UALITY AREA 4:  </w:t>
            </w:r>
            <w:r>
              <w:rPr>
                <w:rFonts w:ascii="Calibri Light" w:hAnsi="Calibri Light"/>
                <w:color w:val="000000" w:themeColor="text1"/>
                <w:sz w:val="24"/>
                <w:szCs w:val="24"/>
                <w:lang w:val="en-US"/>
              </w:rPr>
              <w:t>Staffing Arrangements</w:t>
            </w:r>
          </w:p>
        </w:tc>
      </w:tr>
      <w:tr w:rsidR="00A70ADF" w14:paraId="0659EE35" w14:textId="77777777" w:rsidTr="00090329">
        <w:trPr>
          <w:trHeight w:val="503"/>
        </w:trPr>
        <w:tc>
          <w:tcPr>
            <w:tcW w:w="567" w:type="dxa"/>
            <w:vAlign w:val="center"/>
          </w:tcPr>
          <w:p w14:paraId="65208119" w14:textId="4B477047" w:rsidR="00A70ADF" w:rsidRPr="00D00F97" w:rsidRDefault="00A70ADF" w:rsidP="00090329">
            <w:pPr>
              <w:jc w:val="center"/>
              <w:rPr>
                <w:rFonts w:ascii="Calibri Light" w:hAnsi="Calibri Light"/>
              </w:rPr>
            </w:pPr>
            <w:r>
              <w:rPr>
                <w:rFonts w:asciiTheme="majorHAnsi" w:hAnsiTheme="majorHAnsi"/>
              </w:rPr>
              <w:t>4.2</w:t>
            </w:r>
          </w:p>
        </w:tc>
        <w:tc>
          <w:tcPr>
            <w:tcW w:w="1560" w:type="dxa"/>
            <w:vAlign w:val="center"/>
          </w:tcPr>
          <w:p w14:paraId="2B05935F" w14:textId="01F46B7B" w:rsidR="00A70ADF" w:rsidRPr="00D00F97" w:rsidRDefault="00A70ADF" w:rsidP="00090329">
            <w:pPr>
              <w:rPr>
                <w:rFonts w:asciiTheme="majorHAnsi" w:hAnsiTheme="majorHAnsi"/>
              </w:rPr>
            </w:pPr>
            <w:r>
              <w:rPr>
                <w:rFonts w:asciiTheme="majorHAnsi" w:hAnsiTheme="majorHAnsi"/>
              </w:rPr>
              <w:t>Professionalism</w:t>
            </w:r>
          </w:p>
        </w:tc>
        <w:tc>
          <w:tcPr>
            <w:tcW w:w="6945" w:type="dxa"/>
            <w:vAlign w:val="center"/>
          </w:tcPr>
          <w:p w14:paraId="0FF35D96" w14:textId="235AB0A1" w:rsidR="00A70ADF" w:rsidRPr="00D00F97" w:rsidRDefault="00A70ADF" w:rsidP="00090329">
            <w:pPr>
              <w:rPr>
                <w:rFonts w:asciiTheme="majorHAnsi" w:hAnsiTheme="majorHAnsi"/>
              </w:rPr>
            </w:pPr>
            <w:r>
              <w:rPr>
                <w:rFonts w:asciiTheme="majorHAnsi" w:hAnsiTheme="majorHAnsi"/>
              </w:rPr>
              <w:t>Management, Educator and Staff are collaborative, respectful and ethical.</w:t>
            </w:r>
          </w:p>
        </w:tc>
      </w:tr>
      <w:tr w:rsidR="00A70ADF" w14:paraId="15A24912" w14:textId="77777777" w:rsidTr="00090329">
        <w:trPr>
          <w:trHeight w:val="595"/>
        </w:trPr>
        <w:tc>
          <w:tcPr>
            <w:tcW w:w="567" w:type="dxa"/>
            <w:vAlign w:val="center"/>
          </w:tcPr>
          <w:p w14:paraId="431408E6" w14:textId="77B00F1D" w:rsidR="00A70ADF" w:rsidRDefault="00A70ADF" w:rsidP="00090329">
            <w:pPr>
              <w:jc w:val="center"/>
              <w:rPr>
                <w:rFonts w:asciiTheme="majorHAnsi" w:hAnsiTheme="majorHAnsi"/>
              </w:rPr>
            </w:pPr>
            <w:r>
              <w:rPr>
                <w:rFonts w:asciiTheme="majorHAnsi" w:hAnsiTheme="majorHAnsi"/>
              </w:rPr>
              <w:t>4.2.2</w:t>
            </w:r>
          </w:p>
        </w:tc>
        <w:tc>
          <w:tcPr>
            <w:tcW w:w="1560" w:type="dxa"/>
            <w:vAlign w:val="center"/>
          </w:tcPr>
          <w:p w14:paraId="72A62862" w14:textId="344C5ED4" w:rsidR="00A70ADF" w:rsidRDefault="00A70ADF" w:rsidP="00090329">
            <w:pPr>
              <w:rPr>
                <w:rFonts w:asciiTheme="majorHAnsi" w:hAnsiTheme="majorHAnsi"/>
              </w:rPr>
            </w:pPr>
            <w:r>
              <w:rPr>
                <w:rFonts w:asciiTheme="majorHAnsi" w:hAnsiTheme="majorHAnsi"/>
              </w:rPr>
              <w:t>Professional Standards</w:t>
            </w:r>
          </w:p>
        </w:tc>
        <w:tc>
          <w:tcPr>
            <w:tcW w:w="6945" w:type="dxa"/>
            <w:vAlign w:val="center"/>
          </w:tcPr>
          <w:p w14:paraId="6B6826B8" w14:textId="7D288B65" w:rsidR="00A70ADF" w:rsidRPr="00D76176" w:rsidRDefault="00A70ADF" w:rsidP="00090329">
            <w:pPr>
              <w:rPr>
                <w:rFonts w:asciiTheme="majorHAnsi" w:hAnsiTheme="majorHAnsi"/>
                <w:b/>
              </w:rPr>
            </w:pPr>
            <w:r>
              <w:rPr>
                <w:rFonts w:asciiTheme="majorHAnsi" w:hAnsiTheme="majorHAnsi"/>
              </w:rPr>
              <w:t>Professional standards guide practice, interactions and relationships.</w:t>
            </w:r>
          </w:p>
        </w:tc>
      </w:tr>
    </w:tbl>
    <w:p w14:paraId="0DDA047E" w14:textId="77777777" w:rsidR="00A70ADF" w:rsidRPr="009D4235" w:rsidRDefault="00A70ADF" w:rsidP="00A70ADF">
      <w:pPr>
        <w:spacing w:after="0" w:line="360" w:lineRule="auto"/>
        <w:rPr>
          <w:rFonts w:asciiTheme="majorHAnsi" w:hAnsiTheme="majorHAnsi" w:cs="Arial"/>
          <w:sz w:val="16"/>
          <w:szCs w:val="16"/>
          <w:lang w:eastAsia="en-AU"/>
        </w:rPr>
      </w:pPr>
    </w:p>
    <w:p w14:paraId="0900A326" w14:textId="177894C9" w:rsidR="00BA756C" w:rsidRPr="007C13EE" w:rsidRDefault="00816421" w:rsidP="007C13EE">
      <w:pPr>
        <w:rPr>
          <w:rFonts w:cs="Calibri"/>
        </w:rPr>
      </w:pPr>
      <w:r>
        <w:rPr>
          <w:rFonts w:cs="Calibri"/>
          <w:noProof/>
        </w:rPr>
        <w:pict w14:anchorId="4BCC6BAD">
          <v:rect id="_x0000_i1025" alt="" style="width:501.4pt;height:.05pt;mso-width-percent:0;mso-height-percent:0;mso-width-percent:0;mso-height-percent:0" o:hralign="center" o:hrstd="t" o:hr="t" fillcolor="#a0a0a0" stroked="f"/>
        </w:pict>
      </w:r>
      <w:bookmarkStart w:id="0" w:name="OLE_LINK1"/>
    </w:p>
    <w:p w14:paraId="0F015B39" w14:textId="77777777" w:rsidR="00E84222" w:rsidRPr="000F1C31" w:rsidRDefault="00E84222" w:rsidP="00E84222">
      <w:pPr>
        <w:autoSpaceDE w:val="0"/>
        <w:autoSpaceDN w:val="0"/>
        <w:adjustRightInd w:val="0"/>
        <w:spacing w:after="0" w:line="360" w:lineRule="auto"/>
        <w:rPr>
          <w:rFonts w:asciiTheme="majorHAnsi" w:eastAsia="ヒラギノ角ゴ Pro W3" w:hAnsiTheme="majorHAnsi" w:cs="Times New Roman"/>
          <w:b/>
          <w:color w:val="000000"/>
        </w:rPr>
      </w:pPr>
      <w:r w:rsidRPr="000F1C31">
        <w:rPr>
          <w:rFonts w:asciiTheme="majorHAnsi" w:eastAsia="ヒラギノ角ゴ Pro W3" w:hAnsiTheme="majorHAnsi" w:cs="Times New Roman"/>
          <w:b/>
          <w:color w:val="000000"/>
        </w:rPr>
        <w:t>BELIEF</w:t>
      </w:r>
    </w:p>
    <w:p w14:paraId="42154CA9" w14:textId="54288CC6" w:rsidR="00E84222" w:rsidRDefault="00D92C4F" w:rsidP="00E84222">
      <w:pPr>
        <w:pStyle w:val="ListParagraph"/>
        <w:numPr>
          <w:ilvl w:val="0"/>
          <w:numId w:val="16"/>
        </w:numPr>
        <w:autoSpaceDE w:val="0"/>
        <w:autoSpaceDN w:val="0"/>
        <w:adjustRightInd w:val="0"/>
        <w:spacing w:after="0" w:line="360" w:lineRule="auto"/>
        <w:rPr>
          <w:rFonts w:asciiTheme="majorHAnsi" w:hAnsiTheme="majorHAnsi"/>
        </w:rPr>
      </w:pPr>
      <w:r>
        <w:rPr>
          <w:rFonts w:asciiTheme="majorHAnsi" w:hAnsiTheme="majorHAnsi"/>
        </w:rPr>
        <w:t xml:space="preserve">Employees </w:t>
      </w:r>
      <w:r w:rsidR="00E84222">
        <w:rPr>
          <w:rFonts w:asciiTheme="majorHAnsi" w:hAnsiTheme="majorHAnsi"/>
        </w:rPr>
        <w:t>a</w:t>
      </w:r>
      <w:r w:rsidR="007F69F2">
        <w:rPr>
          <w:rFonts w:asciiTheme="majorHAnsi" w:hAnsiTheme="majorHAnsi"/>
        </w:rPr>
        <w:t xml:space="preserve">t </w:t>
      </w:r>
      <w:r w:rsidR="007F69F2" w:rsidRPr="00A37C90">
        <w:rPr>
          <w:rFonts w:asciiTheme="majorHAnsi" w:hAnsiTheme="majorHAnsi"/>
          <w:color w:val="0070C0"/>
        </w:rPr>
        <w:t>(NAME OF SERVICE</w:t>
      </w:r>
      <w:r w:rsidR="007F69F2">
        <w:rPr>
          <w:rFonts w:asciiTheme="majorHAnsi" w:hAnsiTheme="majorHAnsi"/>
        </w:rPr>
        <w:t xml:space="preserve">) </w:t>
      </w:r>
      <w:r w:rsidR="00E84222">
        <w:rPr>
          <w:rFonts w:asciiTheme="majorHAnsi" w:hAnsiTheme="majorHAnsi"/>
        </w:rPr>
        <w:t xml:space="preserve"> are expected to possess and maintain throughout the term of their employment a firm personal belief consistent with the statement of belief of the preschool and the church as included in Attachment A, together with an active commitment to and involvement in a Christian church, holding a doctrinal position consistent with the statement of belief</w:t>
      </w:r>
      <w:r w:rsidR="008F3569">
        <w:rPr>
          <w:rFonts w:asciiTheme="majorHAnsi" w:hAnsiTheme="majorHAnsi"/>
        </w:rPr>
        <w:t xml:space="preserve"> (Heb 10:25)</w:t>
      </w:r>
      <w:r w:rsidR="00E84222">
        <w:rPr>
          <w:rFonts w:asciiTheme="majorHAnsi" w:hAnsiTheme="majorHAnsi"/>
        </w:rPr>
        <w:t>.</w:t>
      </w:r>
      <w:r w:rsidR="00437F69">
        <w:rPr>
          <w:rFonts w:asciiTheme="majorHAnsi" w:hAnsiTheme="majorHAnsi"/>
        </w:rPr>
        <w:t xml:space="preserve"> Employees are expected to make every effort to actively take part and participate in activities offered by the preschool that will f</w:t>
      </w:r>
      <w:r w:rsidR="00AD4E24">
        <w:rPr>
          <w:rFonts w:asciiTheme="majorHAnsi" w:hAnsiTheme="majorHAnsi"/>
        </w:rPr>
        <w:t>urther help them in their Christian living</w:t>
      </w:r>
      <w:r w:rsidR="00437F69">
        <w:rPr>
          <w:rFonts w:asciiTheme="majorHAnsi" w:hAnsiTheme="majorHAnsi"/>
        </w:rPr>
        <w:t xml:space="preserve"> such as but not limited to: Staff Devotions, Prayer time and Bible study.</w:t>
      </w:r>
    </w:p>
    <w:p w14:paraId="462AB6A7" w14:textId="2B1182E4" w:rsidR="00E84222" w:rsidRDefault="00D92C4F" w:rsidP="00E84222">
      <w:pPr>
        <w:pStyle w:val="ListParagraph"/>
        <w:numPr>
          <w:ilvl w:val="0"/>
          <w:numId w:val="16"/>
        </w:numPr>
        <w:autoSpaceDE w:val="0"/>
        <w:autoSpaceDN w:val="0"/>
        <w:adjustRightInd w:val="0"/>
        <w:spacing w:after="0" w:line="360" w:lineRule="auto"/>
        <w:rPr>
          <w:rFonts w:asciiTheme="majorHAnsi" w:hAnsiTheme="majorHAnsi"/>
        </w:rPr>
      </w:pPr>
      <w:r>
        <w:rPr>
          <w:rFonts w:asciiTheme="majorHAnsi" w:hAnsiTheme="majorHAnsi"/>
        </w:rPr>
        <w:t>Should an employee</w:t>
      </w:r>
      <w:r w:rsidR="00E84222">
        <w:rPr>
          <w:rFonts w:asciiTheme="majorHAnsi" w:hAnsiTheme="majorHAnsi"/>
        </w:rPr>
        <w:t xml:space="preserve"> cease to have a firm personal belief consistent with the statement of belief or cease to maintain an active commitment and involvement with an appropriate Christian church the staff should inform the Director who will inform the Chairperson of the Committee of Management.</w:t>
      </w:r>
    </w:p>
    <w:p w14:paraId="1CC05790" w14:textId="77777777" w:rsidR="00E84222" w:rsidRDefault="00E84222" w:rsidP="00E84222">
      <w:pPr>
        <w:autoSpaceDE w:val="0"/>
        <w:autoSpaceDN w:val="0"/>
        <w:adjustRightInd w:val="0"/>
        <w:spacing w:after="0" w:line="360" w:lineRule="auto"/>
        <w:rPr>
          <w:rFonts w:asciiTheme="majorHAnsi" w:eastAsia="ヒラギノ角ゴ Pro W3" w:hAnsiTheme="majorHAnsi" w:cs="Times New Roman"/>
          <w:b/>
          <w:color w:val="000000"/>
        </w:rPr>
      </w:pPr>
    </w:p>
    <w:p w14:paraId="19EBF91F" w14:textId="77777777" w:rsidR="00E84222" w:rsidRPr="001242F1" w:rsidRDefault="00E84222" w:rsidP="00E84222">
      <w:pPr>
        <w:autoSpaceDE w:val="0"/>
        <w:autoSpaceDN w:val="0"/>
        <w:adjustRightInd w:val="0"/>
        <w:spacing w:after="0" w:line="360" w:lineRule="auto"/>
        <w:rPr>
          <w:rFonts w:asciiTheme="majorHAnsi" w:eastAsia="ヒラギノ角ゴ Pro W3" w:hAnsiTheme="majorHAnsi" w:cs="Times New Roman"/>
          <w:b/>
          <w:color w:val="000000"/>
        </w:rPr>
      </w:pPr>
      <w:r w:rsidRPr="001242F1">
        <w:rPr>
          <w:rFonts w:asciiTheme="majorHAnsi" w:eastAsia="ヒラギノ角ゴ Pro W3" w:hAnsiTheme="majorHAnsi" w:cs="Times New Roman"/>
          <w:b/>
          <w:color w:val="000000"/>
        </w:rPr>
        <w:t>LIFESTYLE AND VALUES</w:t>
      </w:r>
    </w:p>
    <w:p w14:paraId="0CC0CA85" w14:textId="77777777" w:rsidR="00E84222" w:rsidRDefault="00E84222" w:rsidP="00E84222">
      <w:pPr>
        <w:autoSpaceDE w:val="0"/>
        <w:autoSpaceDN w:val="0"/>
        <w:adjustRightInd w:val="0"/>
        <w:spacing w:after="0" w:line="360" w:lineRule="auto"/>
        <w:ind w:left="360"/>
        <w:rPr>
          <w:rFonts w:asciiTheme="majorHAnsi" w:eastAsia="ヒラギノ角ゴ Pro W3" w:hAnsiTheme="majorHAnsi" w:cs="Times New Roman"/>
          <w:color w:val="000000"/>
        </w:rPr>
      </w:pPr>
      <w:r>
        <w:rPr>
          <w:rFonts w:asciiTheme="majorHAnsi" w:eastAsia="ヒラギノ角ゴ Pro W3" w:hAnsiTheme="majorHAnsi" w:cs="Times New Roman"/>
          <w:color w:val="000000"/>
        </w:rPr>
        <w:t>The parties acknowledge that:</w:t>
      </w:r>
    </w:p>
    <w:p w14:paraId="5B2602E4" w14:textId="21824DB8" w:rsidR="00E84222" w:rsidRDefault="007F69F2" w:rsidP="00E84222">
      <w:pPr>
        <w:pStyle w:val="ListParagraph"/>
        <w:numPr>
          <w:ilvl w:val="0"/>
          <w:numId w:val="17"/>
        </w:numPr>
        <w:autoSpaceDE w:val="0"/>
        <w:autoSpaceDN w:val="0"/>
        <w:adjustRightInd w:val="0"/>
        <w:spacing w:after="0" w:line="360" w:lineRule="auto"/>
        <w:rPr>
          <w:rFonts w:asciiTheme="majorHAnsi" w:hAnsiTheme="majorHAnsi"/>
        </w:rPr>
      </w:pPr>
      <w:r>
        <w:rPr>
          <w:rFonts w:asciiTheme="majorHAnsi" w:hAnsiTheme="majorHAnsi"/>
        </w:rPr>
        <w:t>The service</w:t>
      </w:r>
      <w:r w:rsidR="00E84222">
        <w:rPr>
          <w:rFonts w:asciiTheme="majorHAnsi" w:hAnsiTheme="majorHAnsi"/>
        </w:rPr>
        <w:t xml:space="preserve"> bases its teaching and beliefs on the Bible, both the New and Old Testaments, the divinely inspired inerrant Word of God, the only absolute rule for all faith and conduct and therefore also for the education of our children.</w:t>
      </w:r>
    </w:p>
    <w:p w14:paraId="5C49D5F8" w14:textId="0A28BB98" w:rsidR="00E84222" w:rsidRDefault="00E84222" w:rsidP="00E84222">
      <w:pPr>
        <w:pStyle w:val="ListParagraph"/>
        <w:numPr>
          <w:ilvl w:val="0"/>
          <w:numId w:val="17"/>
        </w:numPr>
        <w:autoSpaceDE w:val="0"/>
        <w:autoSpaceDN w:val="0"/>
        <w:adjustRightInd w:val="0"/>
        <w:spacing w:after="0" w:line="360" w:lineRule="auto"/>
        <w:rPr>
          <w:rFonts w:asciiTheme="majorHAnsi" w:hAnsiTheme="majorHAnsi"/>
        </w:rPr>
      </w:pPr>
      <w:r>
        <w:rPr>
          <w:rFonts w:asciiTheme="majorHAnsi" w:hAnsiTheme="majorHAnsi"/>
        </w:rPr>
        <w:t xml:space="preserve">All preschool staff members are required to be seen to conduct themselves in the course of, or in connection with their work, in a manner consistent with these teachings and beliefs and in accordance with the </w:t>
      </w:r>
      <w:r w:rsidR="007F69F2">
        <w:rPr>
          <w:rFonts w:asciiTheme="majorHAnsi" w:hAnsiTheme="majorHAnsi"/>
        </w:rPr>
        <w:t>Christian ethos of the service</w:t>
      </w:r>
      <w:r>
        <w:rPr>
          <w:rFonts w:asciiTheme="majorHAnsi" w:hAnsiTheme="majorHAnsi"/>
        </w:rPr>
        <w:t>, thus providing a specific Christian role model and example to all students and families associated with the preschool.</w:t>
      </w:r>
    </w:p>
    <w:p w14:paraId="17A26F93" w14:textId="77777777" w:rsidR="00E84222" w:rsidRDefault="00E84222" w:rsidP="00E84222">
      <w:pPr>
        <w:pStyle w:val="ListParagraph"/>
        <w:numPr>
          <w:ilvl w:val="0"/>
          <w:numId w:val="17"/>
        </w:numPr>
        <w:autoSpaceDE w:val="0"/>
        <w:autoSpaceDN w:val="0"/>
        <w:adjustRightInd w:val="0"/>
        <w:spacing w:after="0" w:line="360" w:lineRule="auto"/>
        <w:rPr>
          <w:rFonts w:asciiTheme="majorHAnsi" w:hAnsiTheme="majorHAnsi"/>
        </w:rPr>
      </w:pPr>
      <w:r>
        <w:rPr>
          <w:rFonts w:asciiTheme="majorHAnsi" w:hAnsiTheme="majorHAnsi"/>
        </w:rPr>
        <w:lastRenderedPageBreak/>
        <w:t>It is an inherent, genuine occupational requirement that all preschool staff members must not act in a way that they know, or ought reasonably to know, is contrary to the religious beliefs of the preschool. Nothing in their deliberate conduct shall be incompatible with the intrinsic character of their position.</w:t>
      </w:r>
    </w:p>
    <w:p w14:paraId="5AFDB064" w14:textId="155060D0" w:rsidR="008D78C0" w:rsidRPr="008D78C0" w:rsidRDefault="008D78C0" w:rsidP="00D92C4F">
      <w:pPr>
        <w:pStyle w:val="ListParagraph"/>
        <w:widowControl w:val="0"/>
        <w:numPr>
          <w:ilvl w:val="0"/>
          <w:numId w:val="17"/>
        </w:numPr>
        <w:tabs>
          <w:tab w:val="left" w:pos="480"/>
        </w:tabs>
        <w:autoSpaceDE w:val="0"/>
        <w:autoSpaceDN w:val="0"/>
        <w:spacing w:after="0" w:line="360" w:lineRule="auto"/>
        <w:ind w:right="116"/>
        <w:contextualSpacing w:val="0"/>
        <w:jc w:val="both"/>
        <w:rPr>
          <w:rFonts w:asciiTheme="majorHAnsi" w:hAnsiTheme="majorHAnsi" w:cstheme="majorHAnsi"/>
          <w:szCs w:val="22"/>
        </w:rPr>
      </w:pPr>
      <w:r w:rsidRPr="008D78C0">
        <w:rPr>
          <w:rFonts w:asciiTheme="majorHAnsi" w:hAnsiTheme="majorHAnsi" w:cstheme="majorHAnsi"/>
          <w:szCs w:val="22"/>
        </w:rPr>
        <w:t>Employees will manifest by precept and example the highest Christian virtue and personal decorum, serving as a Christian role model (</w:t>
      </w:r>
      <w:r w:rsidRPr="008D78C0">
        <w:rPr>
          <w:rFonts w:asciiTheme="majorHAnsi" w:hAnsiTheme="majorHAnsi" w:cstheme="majorHAnsi"/>
          <w:i/>
          <w:szCs w:val="22"/>
        </w:rPr>
        <w:t>I Timothy 4:12</w:t>
      </w:r>
      <w:r w:rsidRPr="008D78C0">
        <w:rPr>
          <w:rFonts w:asciiTheme="majorHAnsi" w:hAnsiTheme="majorHAnsi" w:cstheme="majorHAnsi"/>
          <w:szCs w:val="22"/>
        </w:rPr>
        <w:t xml:space="preserve">), both in and out of </w:t>
      </w:r>
      <w:r w:rsidR="00761DE8">
        <w:rPr>
          <w:rFonts w:asciiTheme="majorHAnsi" w:hAnsiTheme="majorHAnsi" w:cstheme="majorHAnsi"/>
          <w:szCs w:val="22"/>
        </w:rPr>
        <w:t>the preschool, to children</w:t>
      </w:r>
      <w:r w:rsidRPr="008D78C0">
        <w:rPr>
          <w:rFonts w:asciiTheme="majorHAnsi" w:hAnsiTheme="majorHAnsi" w:cstheme="majorHAnsi"/>
          <w:szCs w:val="22"/>
        </w:rPr>
        <w:t xml:space="preserve"> (</w:t>
      </w:r>
      <w:r w:rsidRPr="008D78C0">
        <w:rPr>
          <w:rFonts w:asciiTheme="majorHAnsi" w:hAnsiTheme="majorHAnsi" w:cstheme="majorHAnsi"/>
          <w:i/>
          <w:szCs w:val="22"/>
        </w:rPr>
        <w:t>Luke 6:40</w:t>
      </w:r>
      <w:r w:rsidRPr="008D78C0">
        <w:rPr>
          <w:rFonts w:asciiTheme="majorHAnsi" w:hAnsiTheme="majorHAnsi" w:cstheme="majorHAnsi"/>
          <w:szCs w:val="22"/>
        </w:rPr>
        <w:t>), and as an example to parents and other employees in judgment, dignity, respect, and Christian living (</w:t>
      </w:r>
      <w:r w:rsidRPr="008D78C0">
        <w:rPr>
          <w:rFonts w:asciiTheme="majorHAnsi" w:hAnsiTheme="majorHAnsi" w:cstheme="majorHAnsi"/>
          <w:i/>
          <w:szCs w:val="22"/>
        </w:rPr>
        <w:t>Colossians 3:17 KJ, Titus 2:7-8 TLB, I Thessalonians 5:18, 22-23 KJ, and James 3:17-18</w:t>
      </w:r>
      <w:r w:rsidRPr="008D78C0">
        <w:rPr>
          <w:rFonts w:asciiTheme="majorHAnsi" w:hAnsiTheme="majorHAnsi" w:cstheme="majorHAnsi"/>
          <w:szCs w:val="22"/>
        </w:rPr>
        <w:t>). Employees shall abstain from illegal or improper use, possession, or distribution of alcohol or controlled substances. Employees agree that the unique roles of the male and female are clearly defined in Scripture, and further agree to abstain from any deviant sexual behavio</w:t>
      </w:r>
      <w:r w:rsidR="00D92C4F">
        <w:rPr>
          <w:rFonts w:asciiTheme="majorHAnsi" w:hAnsiTheme="majorHAnsi" w:cstheme="majorHAnsi"/>
          <w:szCs w:val="22"/>
        </w:rPr>
        <w:t>u</w:t>
      </w:r>
      <w:r w:rsidRPr="008D78C0">
        <w:rPr>
          <w:rFonts w:asciiTheme="majorHAnsi" w:hAnsiTheme="majorHAnsi" w:cstheme="majorHAnsi"/>
          <w:szCs w:val="22"/>
        </w:rPr>
        <w:t>r, homosexuality, cohabitation outside the sanctity of marriage, premarital sex, or extramarital sex (</w:t>
      </w:r>
      <w:r w:rsidRPr="008D78C0">
        <w:rPr>
          <w:rFonts w:asciiTheme="majorHAnsi" w:hAnsiTheme="majorHAnsi" w:cstheme="majorHAnsi"/>
          <w:i/>
          <w:szCs w:val="22"/>
        </w:rPr>
        <w:t>Romans 1:24- 32, 12:1-2, I Corinthians 5:9-20, Ephesians 4:1-11, 5:3-5, I Thessalonians 4:3-8, I Timothy 4:12, II Timothy 2:19-22, I Peter 1:15-16, 2:15-17, I John</w:t>
      </w:r>
      <w:r w:rsidRPr="008D78C0">
        <w:rPr>
          <w:rFonts w:asciiTheme="majorHAnsi" w:hAnsiTheme="majorHAnsi" w:cstheme="majorHAnsi"/>
          <w:i/>
          <w:spacing w:val="-5"/>
          <w:szCs w:val="22"/>
        </w:rPr>
        <w:t xml:space="preserve"> </w:t>
      </w:r>
      <w:r w:rsidRPr="008D78C0">
        <w:rPr>
          <w:rFonts w:asciiTheme="majorHAnsi" w:hAnsiTheme="majorHAnsi" w:cstheme="majorHAnsi"/>
          <w:i/>
          <w:szCs w:val="22"/>
        </w:rPr>
        <w:t>3:1-3</w:t>
      </w:r>
      <w:r w:rsidRPr="008D78C0">
        <w:rPr>
          <w:rFonts w:asciiTheme="majorHAnsi" w:hAnsiTheme="majorHAnsi" w:cstheme="majorHAnsi"/>
          <w:szCs w:val="22"/>
        </w:rPr>
        <w:t>).</w:t>
      </w:r>
    </w:p>
    <w:p w14:paraId="5164DD9E" w14:textId="77777777" w:rsidR="008D78C0" w:rsidRPr="008D78C0" w:rsidRDefault="008D78C0" w:rsidP="00D92C4F">
      <w:pPr>
        <w:pStyle w:val="BodyText"/>
        <w:spacing w:line="360" w:lineRule="auto"/>
        <w:rPr>
          <w:rFonts w:asciiTheme="majorHAnsi" w:hAnsiTheme="majorHAnsi" w:cstheme="majorHAnsi"/>
        </w:rPr>
      </w:pPr>
    </w:p>
    <w:p w14:paraId="214A1E21" w14:textId="75736691" w:rsidR="00761DE8" w:rsidRDefault="00761DE8" w:rsidP="00D92C4F">
      <w:pPr>
        <w:pStyle w:val="ListParagraph"/>
        <w:widowControl w:val="0"/>
        <w:numPr>
          <w:ilvl w:val="0"/>
          <w:numId w:val="17"/>
        </w:numPr>
        <w:tabs>
          <w:tab w:val="left" w:pos="480"/>
        </w:tabs>
        <w:autoSpaceDE w:val="0"/>
        <w:autoSpaceDN w:val="0"/>
        <w:spacing w:after="0" w:line="360" w:lineRule="auto"/>
        <w:ind w:right="119"/>
        <w:contextualSpacing w:val="0"/>
        <w:jc w:val="both"/>
        <w:rPr>
          <w:rFonts w:asciiTheme="majorHAnsi" w:hAnsiTheme="majorHAnsi" w:cstheme="majorHAnsi"/>
        </w:rPr>
      </w:pPr>
      <w:r w:rsidRPr="00761DE8">
        <w:rPr>
          <w:rFonts w:asciiTheme="majorHAnsi" w:hAnsiTheme="majorHAnsi" w:cstheme="majorHAnsi"/>
        </w:rPr>
        <w:t>Employees agree to follow the biblical pattern of Matthew 18:15-17 and Galatians 6:1 whenever possible in resolving disputes. Employees should maintain appropriate confidentiali</w:t>
      </w:r>
      <w:r w:rsidR="00D92C4F">
        <w:rPr>
          <w:rFonts w:asciiTheme="majorHAnsi" w:hAnsiTheme="majorHAnsi" w:cstheme="majorHAnsi"/>
        </w:rPr>
        <w:t>ty with regard to educators/staff, children</w:t>
      </w:r>
      <w:r w:rsidRPr="00761DE8">
        <w:rPr>
          <w:rFonts w:asciiTheme="majorHAnsi" w:hAnsiTheme="majorHAnsi" w:cstheme="majorHAnsi"/>
        </w:rPr>
        <w:t xml:space="preserve">, parent, and </w:t>
      </w:r>
      <w:r w:rsidR="00D92C4F">
        <w:rPr>
          <w:rFonts w:asciiTheme="majorHAnsi" w:hAnsiTheme="majorHAnsi" w:cstheme="majorHAnsi"/>
        </w:rPr>
        <w:t>pre</w:t>
      </w:r>
      <w:r w:rsidRPr="00761DE8">
        <w:rPr>
          <w:rFonts w:asciiTheme="majorHAnsi" w:hAnsiTheme="majorHAnsi" w:cstheme="majorHAnsi"/>
        </w:rPr>
        <w:t>school matters (</w:t>
      </w:r>
      <w:r w:rsidRPr="00761DE8">
        <w:rPr>
          <w:rFonts w:asciiTheme="majorHAnsi" w:hAnsiTheme="majorHAnsi" w:cstheme="majorHAnsi"/>
          <w:i/>
        </w:rPr>
        <w:t>Titus 3:2 and Galatians 5:15 TLB</w:t>
      </w:r>
      <w:r w:rsidRPr="00761DE8">
        <w:rPr>
          <w:rFonts w:asciiTheme="majorHAnsi" w:hAnsiTheme="majorHAnsi" w:cstheme="majorHAnsi"/>
        </w:rPr>
        <w:t>).</w:t>
      </w:r>
    </w:p>
    <w:p w14:paraId="14F4CD86" w14:textId="77777777" w:rsidR="00761DE8" w:rsidRPr="00761DE8" w:rsidRDefault="00761DE8" w:rsidP="00D92C4F">
      <w:pPr>
        <w:widowControl w:val="0"/>
        <w:tabs>
          <w:tab w:val="left" w:pos="480"/>
        </w:tabs>
        <w:autoSpaceDE w:val="0"/>
        <w:autoSpaceDN w:val="0"/>
        <w:spacing w:after="0" w:line="360" w:lineRule="auto"/>
        <w:ind w:right="119"/>
        <w:jc w:val="both"/>
        <w:rPr>
          <w:rFonts w:asciiTheme="majorHAnsi" w:hAnsiTheme="majorHAnsi" w:cstheme="majorHAnsi"/>
        </w:rPr>
      </w:pPr>
    </w:p>
    <w:p w14:paraId="5AC537E2" w14:textId="6732B266" w:rsidR="008D78C0" w:rsidRPr="00761DE8" w:rsidRDefault="00761DE8" w:rsidP="00D92C4F">
      <w:pPr>
        <w:pStyle w:val="ListParagraph"/>
        <w:widowControl w:val="0"/>
        <w:numPr>
          <w:ilvl w:val="0"/>
          <w:numId w:val="17"/>
        </w:numPr>
        <w:tabs>
          <w:tab w:val="left" w:pos="480"/>
        </w:tabs>
        <w:autoSpaceDE w:val="0"/>
        <w:autoSpaceDN w:val="0"/>
        <w:spacing w:after="0" w:line="360" w:lineRule="auto"/>
        <w:ind w:right="115"/>
        <w:contextualSpacing w:val="0"/>
        <w:jc w:val="both"/>
        <w:rPr>
          <w:rFonts w:asciiTheme="majorHAnsi" w:hAnsiTheme="majorHAnsi" w:cstheme="majorHAnsi"/>
        </w:rPr>
      </w:pPr>
      <w:r w:rsidRPr="00761DE8">
        <w:rPr>
          <w:rFonts w:asciiTheme="majorHAnsi" w:hAnsiTheme="majorHAnsi" w:cstheme="majorHAnsi"/>
        </w:rPr>
        <w:t xml:space="preserve">Employees will understand that the </w:t>
      </w:r>
      <w:r>
        <w:rPr>
          <w:rFonts w:asciiTheme="majorHAnsi" w:hAnsiTheme="majorHAnsi" w:cstheme="majorHAnsi"/>
        </w:rPr>
        <w:t>pre</w:t>
      </w:r>
      <w:r w:rsidRPr="00761DE8">
        <w:rPr>
          <w:rFonts w:asciiTheme="majorHAnsi" w:hAnsiTheme="majorHAnsi" w:cstheme="majorHAnsi"/>
        </w:rPr>
        <w:t xml:space="preserve">school staff is required to have a positive relationship with the </w:t>
      </w:r>
      <w:r>
        <w:rPr>
          <w:rFonts w:asciiTheme="majorHAnsi" w:hAnsiTheme="majorHAnsi" w:cstheme="majorHAnsi"/>
        </w:rPr>
        <w:t xml:space="preserve">minister of the church, the members of the Committee of Management and the church personnel </w:t>
      </w:r>
      <w:r w:rsidRPr="00761DE8">
        <w:rPr>
          <w:rFonts w:asciiTheme="majorHAnsi" w:hAnsiTheme="majorHAnsi" w:cstheme="majorHAnsi"/>
        </w:rPr>
        <w:t xml:space="preserve">of their building site church. Employees will strive to cultivate a positive relationship between </w:t>
      </w:r>
      <w:r w:rsidR="00D92C4F">
        <w:rPr>
          <w:rFonts w:asciiTheme="majorHAnsi" w:hAnsiTheme="majorHAnsi" w:cstheme="majorHAnsi"/>
        </w:rPr>
        <w:t>pre</w:t>
      </w:r>
      <w:r w:rsidRPr="00761DE8">
        <w:rPr>
          <w:rFonts w:asciiTheme="majorHAnsi" w:hAnsiTheme="majorHAnsi" w:cstheme="majorHAnsi"/>
        </w:rPr>
        <w:t>school personnel and church</w:t>
      </w:r>
      <w:r w:rsidRPr="00761DE8">
        <w:rPr>
          <w:rFonts w:asciiTheme="majorHAnsi" w:hAnsiTheme="majorHAnsi" w:cstheme="majorHAnsi"/>
          <w:spacing w:val="-2"/>
        </w:rPr>
        <w:t xml:space="preserve"> </w:t>
      </w:r>
      <w:r w:rsidRPr="00761DE8">
        <w:rPr>
          <w:rFonts w:asciiTheme="majorHAnsi" w:hAnsiTheme="majorHAnsi" w:cstheme="majorHAnsi"/>
        </w:rPr>
        <w:t>personnel.</w:t>
      </w:r>
    </w:p>
    <w:p w14:paraId="1043D2A5" w14:textId="77777777" w:rsidR="00761DE8" w:rsidRPr="00761DE8" w:rsidRDefault="00761DE8" w:rsidP="00761DE8">
      <w:pPr>
        <w:pStyle w:val="ListParagraph"/>
        <w:widowControl w:val="0"/>
        <w:tabs>
          <w:tab w:val="left" w:pos="480"/>
        </w:tabs>
        <w:autoSpaceDE w:val="0"/>
        <w:autoSpaceDN w:val="0"/>
        <w:spacing w:after="0" w:line="240" w:lineRule="auto"/>
        <w:ind w:right="115"/>
        <w:contextualSpacing w:val="0"/>
        <w:jc w:val="both"/>
        <w:rPr>
          <w:rFonts w:asciiTheme="majorHAnsi" w:hAnsiTheme="majorHAnsi" w:cstheme="majorHAnsi"/>
        </w:rPr>
      </w:pPr>
    </w:p>
    <w:p w14:paraId="4D9F2422" w14:textId="77777777" w:rsidR="00E84222" w:rsidRDefault="00E84222" w:rsidP="00E84222">
      <w:pPr>
        <w:pStyle w:val="ListParagraph"/>
        <w:numPr>
          <w:ilvl w:val="0"/>
          <w:numId w:val="17"/>
        </w:numPr>
        <w:autoSpaceDE w:val="0"/>
        <w:autoSpaceDN w:val="0"/>
        <w:adjustRightInd w:val="0"/>
        <w:spacing w:after="0" w:line="360" w:lineRule="auto"/>
        <w:rPr>
          <w:rFonts w:asciiTheme="majorHAnsi" w:hAnsiTheme="majorHAnsi"/>
        </w:rPr>
      </w:pPr>
      <w:r>
        <w:rPr>
          <w:rFonts w:asciiTheme="majorHAnsi" w:hAnsiTheme="majorHAnsi"/>
        </w:rPr>
        <w:t>Should a staff member act contrary to the lifestyle requirements set out in this clause, the matter will be dealt with in accordance with the normal preschool procedures in relation to performance management.</w:t>
      </w:r>
    </w:p>
    <w:p w14:paraId="7145B25D" w14:textId="77777777" w:rsidR="00C84FC5" w:rsidRPr="00C84FC5" w:rsidRDefault="00C84FC5" w:rsidP="00C84FC5">
      <w:pPr>
        <w:autoSpaceDE w:val="0"/>
        <w:autoSpaceDN w:val="0"/>
        <w:adjustRightInd w:val="0"/>
        <w:spacing w:after="0" w:line="360" w:lineRule="auto"/>
        <w:rPr>
          <w:rFonts w:asciiTheme="majorHAnsi" w:hAnsiTheme="majorHAnsi"/>
        </w:rPr>
      </w:pPr>
    </w:p>
    <w:p w14:paraId="6D39FBFF" w14:textId="05C68F58" w:rsidR="00E84222" w:rsidRPr="008D78C0" w:rsidRDefault="00EF2604" w:rsidP="00E84222">
      <w:pPr>
        <w:autoSpaceDE w:val="0"/>
        <w:autoSpaceDN w:val="0"/>
        <w:adjustRightInd w:val="0"/>
        <w:spacing w:after="0" w:line="360" w:lineRule="auto"/>
        <w:rPr>
          <w:rFonts w:asciiTheme="majorHAnsi" w:hAnsiTheme="majorHAnsi"/>
          <w:b/>
        </w:rPr>
      </w:pPr>
      <w:r w:rsidRPr="008D78C0">
        <w:rPr>
          <w:rFonts w:asciiTheme="majorHAnsi" w:hAnsiTheme="majorHAnsi"/>
          <w:b/>
        </w:rPr>
        <w:t>EDUCATIONAL CREED</w:t>
      </w:r>
    </w:p>
    <w:p w14:paraId="26362217" w14:textId="35665D0E" w:rsidR="00EF2604" w:rsidRDefault="00EF2604" w:rsidP="00EF2604">
      <w:pPr>
        <w:pStyle w:val="ListParagraph"/>
        <w:numPr>
          <w:ilvl w:val="0"/>
          <w:numId w:val="18"/>
        </w:numPr>
        <w:autoSpaceDE w:val="0"/>
        <w:autoSpaceDN w:val="0"/>
        <w:adjustRightInd w:val="0"/>
        <w:spacing w:after="0" w:line="360" w:lineRule="auto"/>
        <w:rPr>
          <w:rFonts w:asciiTheme="majorHAnsi" w:hAnsiTheme="majorHAnsi"/>
        </w:rPr>
      </w:pPr>
      <w:r>
        <w:rPr>
          <w:rFonts w:asciiTheme="majorHAnsi" w:hAnsiTheme="majorHAnsi"/>
        </w:rPr>
        <w:t xml:space="preserve">We share a common faith in God </w:t>
      </w:r>
      <w:r w:rsidR="00D92C4F">
        <w:rPr>
          <w:rFonts w:asciiTheme="majorHAnsi" w:hAnsiTheme="majorHAnsi"/>
        </w:rPr>
        <w:t>the F</w:t>
      </w:r>
      <w:r>
        <w:rPr>
          <w:rFonts w:asciiTheme="majorHAnsi" w:hAnsiTheme="majorHAnsi"/>
        </w:rPr>
        <w:t>ather of our Lord Jesus Christ, who sent His Son to redeem the world from the corruption of sin and give new and eternal life to His people. As a community united in Christ for the care and development of children, we confess:</w:t>
      </w:r>
    </w:p>
    <w:p w14:paraId="0837E209" w14:textId="2BEF61F5" w:rsidR="00EF2604" w:rsidRDefault="008D78C0" w:rsidP="00EF2604">
      <w:pPr>
        <w:pStyle w:val="ListParagraph"/>
        <w:numPr>
          <w:ilvl w:val="0"/>
          <w:numId w:val="19"/>
        </w:numPr>
        <w:autoSpaceDE w:val="0"/>
        <w:autoSpaceDN w:val="0"/>
        <w:adjustRightInd w:val="0"/>
        <w:spacing w:after="0" w:line="360" w:lineRule="auto"/>
        <w:rPr>
          <w:rFonts w:asciiTheme="majorHAnsi" w:hAnsiTheme="majorHAnsi"/>
        </w:rPr>
      </w:pPr>
      <w:r>
        <w:rPr>
          <w:rFonts w:asciiTheme="majorHAnsi" w:hAnsiTheme="majorHAnsi"/>
        </w:rPr>
        <w:t xml:space="preserve">That all children are valued and </w:t>
      </w:r>
      <w:r w:rsidR="00EF2604">
        <w:rPr>
          <w:rFonts w:asciiTheme="majorHAnsi" w:hAnsiTheme="majorHAnsi"/>
        </w:rPr>
        <w:t>loved by God and therefore must be respected, nurtured, educated and cared for with all diligence and kindness.</w:t>
      </w:r>
    </w:p>
    <w:p w14:paraId="122A14F3" w14:textId="6CB1F095" w:rsidR="00EF2604" w:rsidRDefault="00EF2604" w:rsidP="00EF2604">
      <w:pPr>
        <w:pStyle w:val="ListParagraph"/>
        <w:numPr>
          <w:ilvl w:val="0"/>
          <w:numId w:val="19"/>
        </w:numPr>
        <w:autoSpaceDE w:val="0"/>
        <w:autoSpaceDN w:val="0"/>
        <w:adjustRightInd w:val="0"/>
        <w:spacing w:after="0" w:line="360" w:lineRule="auto"/>
        <w:rPr>
          <w:rFonts w:asciiTheme="majorHAnsi" w:hAnsiTheme="majorHAnsi"/>
        </w:rPr>
      </w:pPr>
      <w:r>
        <w:rPr>
          <w:rFonts w:asciiTheme="majorHAnsi" w:hAnsiTheme="majorHAnsi"/>
        </w:rPr>
        <w:lastRenderedPageBreak/>
        <w:t>That the world was lovingly created and is lovingly sustained by God, through Jesus His Son. As God is the maker and Lord of all things in this world, the world may only be properly examined and understood in reference to Him. Education ought always to affirm God’s Lordship over every aspect of His world. Children are encouraged to explore and delight in the world. As children explore the world and develop interests, they are taught about God’s sovereignty and Lordship</w:t>
      </w:r>
      <w:r w:rsidR="008D78C0">
        <w:rPr>
          <w:rFonts w:asciiTheme="majorHAnsi" w:hAnsiTheme="majorHAnsi"/>
        </w:rPr>
        <w:t>.</w:t>
      </w:r>
    </w:p>
    <w:p w14:paraId="198DB6FE" w14:textId="50107F00" w:rsidR="008D78C0" w:rsidRDefault="008D78C0" w:rsidP="00EF2604">
      <w:pPr>
        <w:pStyle w:val="ListParagraph"/>
        <w:numPr>
          <w:ilvl w:val="0"/>
          <w:numId w:val="19"/>
        </w:numPr>
        <w:autoSpaceDE w:val="0"/>
        <w:autoSpaceDN w:val="0"/>
        <w:adjustRightInd w:val="0"/>
        <w:spacing w:after="0" w:line="360" w:lineRule="auto"/>
        <w:rPr>
          <w:rFonts w:asciiTheme="majorHAnsi" w:hAnsiTheme="majorHAnsi"/>
        </w:rPr>
      </w:pPr>
      <w:r>
        <w:rPr>
          <w:rFonts w:asciiTheme="majorHAnsi" w:hAnsiTheme="majorHAnsi"/>
        </w:rPr>
        <w:t>That God made human kind to bear His image in His world. This entails the responsibility to rule and care for the world as God rules and cares for it. Learning about the world ought to include our God given responsibility to care for the world and to work in the world.</w:t>
      </w:r>
    </w:p>
    <w:p w14:paraId="2F39F2AF" w14:textId="2E9EBD19" w:rsidR="00D92C4F" w:rsidRDefault="00D92C4F" w:rsidP="00EF2604">
      <w:pPr>
        <w:pStyle w:val="ListParagraph"/>
        <w:numPr>
          <w:ilvl w:val="0"/>
          <w:numId w:val="19"/>
        </w:numPr>
        <w:autoSpaceDE w:val="0"/>
        <w:autoSpaceDN w:val="0"/>
        <w:adjustRightInd w:val="0"/>
        <w:spacing w:after="0" w:line="360" w:lineRule="auto"/>
        <w:rPr>
          <w:rFonts w:asciiTheme="majorHAnsi" w:hAnsiTheme="majorHAnsi"/>
        </w:rPr>
      </w:pPr>
      <w:r>
        <w:rPr>
          <w:rFonts w:asciiTheme="majorHAnsi" w:hAnsiTheme="majorHAnsi"/>
        </w:rPr>
        <w:t>The religious ethos of this preschool will be maintained while respecting each child and their family of origin. The following will be borne in mind:</w:t>
      </w:r>
    </w:p>
    <w:p w14:paraId="612A4B7C" w14:textId="078E93A9" w:rsidR="00D92C4F" w:rsidRDefault="00D92C4F" w:rsidP="00D92C4F">
      <w:pPr>
        <w:pStyle w:val="ListParagraph"/>
        <w:numPr>
          <w:ilvl w:val="0"/>
          <w:numId w:val="21"/>
        </w:numPr>
        <w:autoSpaceDE w:val="0"/>
        <w:autoSpaceDN w:val="0"/>
        <w:adjustRightInd w:val="0"/>
        <w:spacing w:after="0" w:line="360" w:lineRule="auto"/>
        <w:rPr>
          <w:rFonts w:asciiTheme="majorHAnsi" w:hAnsiTheme="majorHAnsi"/>
        </w:rPr>
      </w:pPr>
      <w:r>
        <w:rPr>
          <w:rFonts w:asciiTheme="majorHAnsi" w:hAnsiTheme="majorHAnsi"/>
        </w:rPr>
        <w:t>Children are not required to perform duties that are inappropriate, having regard to each child’s family and cultural values, age and physical and intellectual development.</w:t>
      </w:r>
    </w:p>
    <w:p w14:paraId="45FC9012" w14:textId="6FEA4241" w:rsidR="00437F69" w:rsidRDefault="00437F69" w:rsidP="00D92C4F">
      <w:pPr>
        <w:pStyle w:val="ListParagraph"/>
        <w:numPr>
          <w:ilvl w:val="0"/>
          <w:numId w:val="21"/>
        </w:numPr>
        <w:autoSpaceDE w:val="0"/>
        <w:autoSpaceDN w:val="0"/>
        <w:adjustRightInd w:val="0"/>
        <w:spacing w:after="0" w:line="360" w:lineRule="auto"/>
        <w:rPr>
          <w:rFonts w:asciiTheme="majorHAnsi" w:hAnsiTheme="majorHAnsi"/>
        </w:rPr>
      </w:pPr>
      <w:r>
        <w:rPr>
          <w:rFonts w:asciiTheme="majorHAnsi" w:hAnsiTheme="majorHAnsi"/>
        </w:rPr>
        <w:t>No child is isolated for any reason other than illness, accident or pre-arranged appointment with parental consent.</w:t>
      </w:r>
    </w:p>
    <w:p w14:paraId="08FCB63F" w14:textId="6993FF73" w:rsidR="00437F69" w:rsidRDefault="00437F69" w:rsidP="00D92C4F">
      <w:pPr>
        <w:pStyle w:val="ListParagraph"/>
        <w:numPr>
          <w:ilvl w:val="0"/>
          <w:numId w:val="21"/>
        </w:numPr>
        <w:autoSpaceDE w:val="0"/>
        <w:autoSpaceDN w:val="0"/>
        <w:adjustRightInd w:val="0"/>
        <w:spacing w:after="0" w:line="360" w:lineRule="auto"/>
        <w:rPr>
          <w:rFonts w:asciiTheme="majorHAnsi" w:hAnsiTheme="majorHAnsi"/>
        </w:rPr>
      </w:pPr>
      <w:r>
        <w:rPr>
          <w:rFonts w:asciiTheme="majorHAnsi" w:hAnsiTheme="majorHAnsi"/>
        </w:rPr>
        <w:t>Children are treated withou</w:t>
      </w:r>
      <w:r w:rsidR="00AD4E24">
        <w:rPr>
          <w:rFonts w:asciiTheme="majorHAnsi" w:hAnsiTheme="majorHAnsi"/>
        </w:rPr>
        <w:t>t bias regardless of ability, ge</w:t>
      </w:r>
      <w:r>
        <w:rPr>
          <w:rFonts w:asciiTheme="majorHAnsi" w:hAnsiTheme="majorHAnsi"/>
        </w:rPr>
        <w:t>nder, religion, culture, family structure or economic status.</w:t>
      </w:r>
    </w:p>
    <w:p w14:paraId="06F8FA54" w14:textId="77777777" w:rsidR="00D92C4F" w:rsidRPr="00EF2604" w:rsidRDefault="00D92C4F" w:rsidP="00D92C4F">
      <w:pPr>
        <w:pStyle w:val="ListParagraph"/>
        <w:autoSpaceDE w:val="0"/>
        <w:autoSpaceDN w:val="0"/>
        <w:adjustRightInd w:val="0"/>
        <w:spacing w:after="0" w:line="360" w:lineRule="auto"/>
        <w:ind w:left="1440"/>
        <w:rPr>
          <w:rFonts w:asciiTheme="majorHAnsi" w:hAnsiTheme="majorHAnsi"/>
        </w:rPr>
      </w:pPr>
    </w:p>
    <w:p w14:paraId="07F09680" w14:textId="77777777" w:rsidR="00A70ADF" w:rsidRDefault="00A70ADF" w:rsidP="00BA756C">
      <w:pPr>
        <w:spacing w:after="0" w:line="240" w:lineRule="auto"/>
        <w:rPr>
          <w:rFonts w:ascii="Calibri Light" w:eastAsia="Times New Roman" w:hAnsi="Calibri Light" w:cs="Calibri"/>
          <w:b/>
          <w:color w:val="365F91"/>
          <w:sz w:val="24"/>
          <w:szCs w:val="24"/>
          <w:lang w:val="en-US"/>
        </w:rPr>
      </w:pPr>
    </w:p>
    <w:p w14:paraId="0660A0DE" w14:textId="07C5EE36" w:rsidR="00BA756C" w:rsidRPr="00A37C90" w:rsidRDefault="00BA756C" w:rsidP="00317437">
      <w:pPr>
        <w:spacing w:after="0" w:line="240" w:lineRule="auto"/>
        <w:jc w:val="center"/>
        <w:rPr>
          <w:rFonts w:ascii="Calibri Light" w:eastAsia="Times New Roman" w:hAnsi="Calibri Light" w:cs="Calibri"/>
          <w:b/>
          <w:sz w:val="24"/>
          <w:szCs w:val="24"/>
        </w:rPr>
      </w:pPr>
      <w:r w:rsidRPr="00A37C90">
        <w:rPr>
          <w:rFonts w:ascii="Calibri Light" w:eastAsia="Times New Roman" w:hAnsi="Calibri Light" w:cs="Calibri"/>
          <w:b/>
          <w:sz w:val="24"/>
          <w:szCs w:val="24"/>
        </w:rPr>
        <w:t xml:space="preserve">I HAVE READ AND UNDERSTAND THE </w:t>
      </w:r>
      <w:r w:rsidR="00A70ADF" w:rsidRPr="00A37C90">
        <w:rPr>
          <w:rFonts w:ascii="Calibri Light" w:eastAsia="Times New Roman" w:hAnsi="Calibri Light" w:cs="Calibri"/>
          <w:b/>
          <w:sz w:val="24"/>
          <w:szCs w:val="24"/>
        </w:rPr>
        <w:t>CONTENTS OF THE EMPLOYMENT AGREEMENT &amp; ACCEPT THE TERMS AS SET OUT ABOVE:</w:t>
      </w:r>
    </w:p>
    <w:p w14:paraId="4EB819E3" w14:textId="77777777" w:rsidR="00A70ADF" w:rsidRPr="005D4D41" w:rsidRDefault="00A70ADF" w:rsidP="00BA756C">
      <w:pPr>
        <w:spacing w:after="0" w:line="240" w:lineRule="auto"/>
        <w:rPr>
          <w:rFonts w:ascii="Calibri Light" w:eastAsia="Times New Roman" w:hAnsi="Calibri Light" w:cs="Calibri"/>
        </w:rPr>
      </w:pPr>
    </w:p>
    <w:bookmarkEnd w:id="0"/>
    <w:p w14:paraId="44080D1C" w14:textId="77777777" w:rsidR="00BA756C" w:rsidRPr="005D4D41" w:rsidRDefault="00BA756C" w:rsidP="00BA756C">
      <w:pPr>
        <w:spacing w:after="0" w:line="240" w:lineRule="auto"/>
        <w:rPr>
          <w:rFonts w:ascii="Calibri Light" w:eastAsia="Times New Roman" w:hAnsi="Calibri Light" w:cs="Calibri"/>
        </w:rPr>
      </w:pPr>
    </w:p>
    <w:p w14:paraId="03EBC850" w14:textId="77777777" w:rsidR="00BA756C" w:rsidRPr="005D4D41" w:rsidRDefault="00BA756C" w:rsidP="00BA756C">
      <w:pPr>
        <w:spacing w:after="0" w:line="240" w:lineRule="auto"/>
        <w:rPr>
          <w:rFonts w:ascii="Calibri Light" w:eastAsia="Times New Roman" w:hAnsi="Calibri Light" w:cs="Calibri"/>
        </w:rPr>
      </w:pPr>
    </w:p>
    <w:p w14:paraId="07705013" w14:textId="2CAC1235" w:rsidR="00BA756C" w:rsidRPr="005D4D41" w:rsidRDefault="00BA756C" w:rsidP="00BA756C">
      <w:pPr>
        <w:spacing w:after="0" w:line="240" w:lineRule="auto"/>
        <w:rPr>
          <w:rFonts w:ascii="Calibri Light" w:eastAsia="Times New Roman" w:hAnsi="Calibri Light" w:cs="Calibri"/>
          <w:u w:val="single"/>
        </w:rPr>
      </w:pPr>
      <w:r w:rsidRPr="005D4D41">
        <w:rPr>
          <w:rFonts w:ascii="Calibri Light" w:eastAsia="Times New Roman" w:hAnsi="Calibri Light" w:cs="Calibri"/>
          <w:u w:val="single"/>
        </w:rPr>
        <w:tab/>
      </w:r>
      <w:r w:rsidRPr="005D4D41">
        <w:rPr>
          <w:rFonts w:ascii="Calibri Light" w:eastAsia="Times New Roman" w:hAnsi="Calibri Light" w:cs="Calibri"/>
          <w:u w:val="single"/>
        </w:rPr>
        <w:tab/>
      </w:r>
      <w:r w:rsidR="00317437">
        <w:rPr>
          <w:rFonts w:ascii="Calibri Light" w:eastAsia="Times New Roman" w:hAnsi="Calibri Light" w:cs="Calibri"/>
          <w:u w:val="single"/>
        </w:rPr>
        <w:t>_______</w:t>
      </w:r>
      <w:r w:rsidRPr="005D4D41">
        <w:rPr>
          <w:rFonts w:ascii="Calibri Light" w:eastAsia="Times New Roman" w:hAnsi="Calibri Light" w:cs="Calibri"/>
          <w:u w:val="single"/>
        </w:rPr>
        <w:tab/>
      </w:r>
      <w:r w:rsidRPr="005D4D41">
        <w:rPr>
          <w:rFonts w:ascii="Calibri Light" w:eastAsia="Times New Roman" w:hAnsi="Calibri Light" w:cs="Calibri"/>
        </w:rPr>
        <w:tab/>
      </w:r>
      <w:r w:rsidRPr="005D4D41">
        <w:rPr>
          <w:rFonts w:ascii="Calibri Light" w:eastAsia="Times New Roman" w:hAnsi="Calibri Light" w:cs="Calibri"/>
          <w:u w:val="single"/>
        </w:rPr>
        <w:tab/>
      </w:r>
      <w:r w:rsidRPr="005D4D41">
        <w:rPr>
          <w:rFonts w:ascii="Calibri Light" w:eastAsia="Times New Roman" w:hAnsi="Calibri Light" w:cs="Calibri"/>
          <w:u w:val="single"/>
        </w:rPr>
        <w:tab/>
      </w:r>
      <w:r w:rsidRPr="005D4D41">
        <w:rPr>
          <w:rFonts w:ascii="Calibri Light" w:eastAsia="Times New Roman" w:hAnsi="Calibri Light" w:cs="Calibri"/>
          <w:u w:val="single"/>
        </w:rPr>
        <w:tab/>
      </w:r>
      <w:r w:rsidRPr="005D4D41">
        <w:rPr>
          <w:rFonts w:ascii="Calibri Light" w:eastAsia="Times New Roman" w:hAnsi="Calibri Light" w:cs="Calibri"/>
        </w:rPr>
        <w:tab/>
      </w:r>
      <w:r w:rsidRPr="005D4D41">
        <w:rPr>
          <w:rFonts w:ascii="Calibri Light" w:eastAsia="Times New Roman" w:hAnsi="Calibri Light" w:cs="Calibri"/>
          <w:u w:val="single"/>
        </w:rPr>
        <w:tab/>
      </w:r>
      <w:r w:rsidRPr="005D4D41">
        <w:rPr>
          <w:rFonts w:ascii="Calibri Light" w:eastAsia="Times New Roman" w:hAnsi="Calibri Light" w:cs="Calibri"/>
          <w:u w:val="single"/>
        </w:rPr>
        <w:tab/>
      </w:r>
    </w:p>
    <w:p w14:paraId="1FE662B9" w14:textId="60433AB7" w:rsidR="00A81EA4" w:rsidRPr="00640974" w:rsidRDefault="00A81EA4" w:rsidP="00A81EA4">
      <w:pPr>
        <w:spacing w:after="0" w:line="240" w:lineRule="auto"/>
        <w:rPr>
          <w:rFonts w:ascii="Calibri Light" w:eastAsia="Times New Roman" w:hAnsi="Calibri Light" w:cs="Calibri"/>
        </w:rPr>
      </w:pPr>
      <w:r w:rsidRPr="00640974">
        <w:rPr>
          <w:rFonts w:ascii="Calibri Light" w:eastAsia="Times New Roman" w:hAnsi="Calibri Light" w:cs="Calibri"/>
        </w:rPr>
        <w:t>[Print Full Name]</w:t>
      </w:r>
      <w:r w:rsidRPr="00640974">
        <w:rPr>
          <w:rFonts w:ascii="Calibri Light" w:eastAsia="Times New Roman" w:hAnsi="Calibri Light" w:cs="Calibri"/>
        </w:rPr>
        <w:tab/>
      </w:r>
      <w:r w:rsidRPr="00640974">
        <w:rPr>
          <w:rFonts w:ascii="Calibri Light" w:eastAsia="Times New Roman" w:hAnsi="Calibri Light" w:cs="Calibri"/>
        </w:rPr>
        <w:tab/>
      </w:r>
      <w:r w:rsidR="00317437">
        <w:rPr>
          <w:rFonts w:ascii="Calibri Light" w:eastAsia="Times New Roman" w:hAnsi="Calibri Light" w:cs="Calibri"/>
        </w:rPr>
        <w:t xml:space="preserve">              </w:t>
      </w:r>
      <w:r w:rsidRPr="00640974">
        <w:rPr>
          <w:rFonts w:ascii="Calibri Light" w:eastAsia="Times New Roman" w:hAnsi="Calibri Light" w:cs="Calibri"/>
        </w:rPr>
        <w:t>[Signature]</w:t>
      </w:r>
      <w:r w:rsidRPr="00640974">
        <w:rPr>
          <w:rFonts w:ascii="Calibri Light" w:eastAsia="Times New Roman" w:hAnsi="Calibri Light" w:cs="Calibri"/>
        </w:rPr>
        <w:tab/>
      </w:r>
      <w:r w:rsidRPr="00640974">
        <w:rPr>
          <w:rFonts w:ascii="Calibri Light" w:eastAsia="Times New Roman" w:hAnsi="Calibri Light" w:cs="Calibri"/>
        </w:rPr>
        <w:tab/>
      </w:r>
      <w:r w:rsidRPr="00640974">
        <w:rPr>
          <w:rFonts w:ascii="Calibri Light" w:eastAsia="Times New Roman" w:hAnsi="Calibri Light" w:cs="Calibri"/>
        </w:rPr>
        <w:tab/>
        <w:t>[Date]</w:t>
      </w:r>
    </w:p>
    <w:p w14:paraId="32493595" w14:textId="77777777" w:rsidR="00BA756C" w:rsidRPr="00640974" w:rsidRDefault="00BA756C" w:rsidP="00BA756C">
      <w:pPr>
        <w:spacing w:after="0" w:line="240" w:lineRule="auto"/>
        <w:rPr>
          <w:rFonts w:ascii="Calibri Light" w:eastAsia="Times New Roman" w:hAnsi="Calibri Light" w:cs="Calibri"/>
        </w:rPr>
      </w:pPr>
    </w:p>
    <w:p w14:paraId="3D995F62" w14:textId="77777777" w:rsidR="00BA756C" w:rsidRPr="00640974" w:rsidRDefault="00BA756C" w:rsidP="00BA756C">
      <w:pPr>
        <w:spacing w:after="0" w:line="240" w:lineRule="auto"/>
        <w:rPr>
          <w:rFonts w:ascii="Calibri Light" w:eastAsia="Times New Roman" w:hAnsi="Calibri Light" w:cs="Calibri"/>
        </w:rPr>
      </w:pPr>
    </w:p>
    <w:p w14:paraId="3FED0CAA" w14:textId="77777777" w:rsidR="00BA756C" w:rsidRPr="00640974" w:rsidRDefault="00BA756C" w:rsidP="00BA756C">
      <w:pPr>
        <w:spacing w:after="0" w:line="240" w:lineRule="auto"/>
        <w:rPr>
          <w:rFonts w:ascii="Calibri Light" w:eastAsia="Times New Roman" w:hAnsi="Calibri Light" w:cs="Calibri"/>
        </w:rPr>
      </w:pPr>
    </w:p>
    <w:p w14:paraId="040BBC57" w14:textId="0E3078EB" w:rsidR="00BA756C" w:rsidRPr="00640974" w:rsidRDefault="00BA756C" w:rsidP="00BA756C">
      <w:pPr>
        <w:spacing w:after="0" w:line="240" w:lineRule="auto"/>
        <w:rPr>
          <w:rFonts w:ascii="Calibri Light" w:eastAsia="Times New Roman" w:hAnsi="Calibri Light" w:cs="Calibri"/>
          <w:u w:val="single"/>
        </w:rPr>
      </w:pPr>
      <w:r w:rsidRPr="00640974">
        <w:rPr>
          <w:rFonts w:ascii="Calibri Light" w:eastAsia="Times New Roman" w:hAnsi="Calibri Light" w:cs="Calibri"/>
          <w:u w:val="single"/>
        </w:rPr>
        <w:tab/>
      </w:r>
      <w:r w:rsidRPr="00640974">
        <w:rPr>
          <w:rFonts w:ascii="Calibri Light" w:eastAsia="Times New Roman" w:hAnsi="Calibri Light" w:cs="Calibri"/>
          <w:u w:val="single"/>
        </w:rPr>
        <w:tab/>
      </w:r>
      <w:r w:rsidR="00317437">
        <w:rPr>
          <w:rFonts w:ascii="Calibri Light" w:eastAsia="Times New Roman" w:hAnsi="Calibri Light" w:cs="Calibri"/>
          <w:u w:val="single"/>
        </w:rPr>
        <w:t>________</w:t>
      </w:r>
      <w:r w:rsidRPr="00640974">
        <w:rPr>
          <w:rFonts w:ascii="Calibri Light" w:eastAsia="Times New Roman" w:hAnsi="Calibri Light" w:cs="Calibri"/>
          <w:u w:val="single"/>
        </w:rPr>
        <w:tab/>
      </w:r>
      <w:r w:rsidRPr="00640974">
        <w:rPr>
          <w:rFonts w:ascii="Calibri Light" w:eastAsia="Times New Roman" w:hAnsi="Calibri Light" w:cs="Calibri"/>
        </w:rPr>
        <w:tab/>
      </w:r>
      <w:r w:rsidRPr="00640974">
        <w:rPr>
          <w:rFonts w:ascii="Calibri Light" w:eastAsia="Times New Roman" w:hAnsi="Calibri Light" w:cs="Calibri"/>
          <w:u w:val="single"/>
        </w:rPr>
        <w:tab/>
      </w:r>
      <w:r w:rsidRPr="00640974">
        <w:rPr>
          <w:rFonts w:ascii="Calibri Light" w:eastAsia="Times New Roman" w:hAnsi="Calibri Light" w:cs="Calibri"/>
          <w:u w:val="single"/>
        </w:rPr>
        <w:tab/>
      </w:r>
      <w:r w:rsidRPr="00640974">
        <w:rPr>
          <w:rFonts w:ascii="Calibri Light" w:eastAsia="Times New Roman" w:hAnsi="Calibri Light" w:cs="Calibri"/>
          <w:u w:val="single"/>
        </w:rPr>
        <w:tab/>
      </w:r>
      <w:r w:rsidRPr="00640974">
        <w:rPr>
          <w:rFonts w:ascii="Calibri Light" w:eastAsia="Times New Roman" w:hAnsi="Calibri Light" w:cs="Calibri"/>
        </w:rPr>
        <w:tab/>
      </w:r>
      <w:r w:rsidRPr="00640974">
        <w:rPr>
          <w:rFonts w:ascii="Calibri Light" w:eastAsia="Times New Roman" w:hAnsi="Calibri Light" w:cs="Calibri"/>
          <w:u w:val="single"/>
        </w:rPr>
        <w:tab/>
      </w:r>
      <w:r w:rsidRPr="00640974">
        <w:rPr>
          <w:rFonts w:ascii="Calibri Light" w:eastAsia="Times New Roman" w:hAnsi="Calibri Light" w:cs="Calibri"/>
          <w:u w:val="single"/>
        </w:rPr>
        <w:tab/>
      </w:r>
    </w:p>
    <w:p w14:paraId="5144FC45" w14:textId="749B7B34" w:rsidR="00BA756C" w:rsidRPr="00640974" w:rsidRDefault="00A81EA4" w:rsidP="00BA756C">
      <w:pPr>
        <w:spacing w:after="0" w:line="240" w:lineRule="auto"/>
        <w:rPr>
          <w:rFonts w:ascii="Calibri Light" w:eastAsia="Times New Roman" w:hAnsi="Calibri Light" w:cs="Calibri"/>
        </w:rPr>
      </w:pPr>
      <w:r w:rsidRPr="00640974">
        <w:rPr>
          <w:rFonts w:ascii="Calibri Light" w:eastAsia="Times New Roman" w:hAnsi="Calibri Light" w:cs="Calibri"/>
        </w:rPr>
        <w:t>[Nominated Supervisor]</w:t>
      </w:r>
      <w:r w:rsidRPr="00640974">
        <w:rPr>
          <w:rFonts w:ascii="Calibri Light" w:eastAsia="Times New Roman" w:hAnsi="Calibri Light" w:cs="Calibri"/>
        </w:rPr>
        <w:tab/>
      </w:r>
      <w:r w:rsidRPr="00640974">
        <w:rPr>
          <w:rFonts w:ascii="Calibri Light" w:eastAsia="Times New Roman" w:hAnsi="Calibri Light" w:cs="Calibri"/>
        </w:rPr>
        <w:tab/>
      </w:r>
      <w:r w:rsidR="00317437">
        <w:rPr>
          <w:rFonts w:ascii="Calibri Light" w:eastAsia="Times New Roman" w:hAnsi="Calibri Light" w:cs="Calibri"/>
        </w:rPr>
        <w:t xml:space="preserve">              </w:t>
      </w:r>
      <w:r w:rsidRPr="00640974">
        <w:rPr>
          <w:rFonts w:ascii="Calibri Light" w:eastAsia="Times New Roman" w:hAnsi="Calibri Light" w:cs="Calibri"/>
        </w:rPr>
        <w:t>[Signature]</w:t>
      </w:r>
      <w:r w:rsidR="00BA756C" w:rsidRPr="00640974">
        <w:rPr>
          <w:rFonts w:ascii="Calibri Light" w:eastAsia="Times New Roman" w:hAnsi="Calibri Light" w:cs="Calibri"/>
        </w:rPr>
        <w:tab/>
      </w:r>
      <w:r w:rsidR="00BA756C" w:rsidRPr="00640974">
        <w:rPr>
          <w:rFonts w:ascii="Calibri Light" w:eastAsia="Times New Roman" w:hAnsi="Calibri Light" w:cs="Calibri"/>
        </w:rPr>
        <w:tab/>
      </w:r>
      <w:r w:rsidR="00BA756C" w:rsidRPr="00640974">
        <w:rPr>
          <w:rFonts w:ascii="Calibri Light" w:eastAsia="Times New Roman" w:hAnsi="Calibri Light" w:cs="Calibri"/>
        </w:rPr>
        <w:tab/>
      </w:r>
      <w:r w:rsidRPr="00640974">
        <w:rPr>
          <w:rFonts w:ascii="Calibri Light" w:eastAsia="Times New Roman" w:hAnsi="Calibri Light" w:cs="Calibri"/>
        </w:rPr>
        <w:t>[Date]</w:t>
      </w:r>
    </w:p>
    <w:p w14:paraId="46C6A9D7" w14:textId="27F9511D" w:rsidR="00397004" w:rsidRDefault="00397004" w:rsidP="00BA756C">
      <w:pPr>
        <w:spacing w:after="120"/>
        <w:rPr>
          <w:rFonts w:ascii="Calibri Light" w:hAnsi="Calibri Light" w:cs="Calibri"/>
        </w:rPr>
      </w:pPr>
    </w:p>
    <w:p w14:paraId="0B14577D" w14:textId="77777777" w:rsidR="00397004" w:rsidRPr="00397004" w:rsidRDefault="00397004" w:rsidP="00397004">
      <w:pPr>
        <w:rPr>
          <w:rFonts w:ascii="Calibri Light" w:hAnsi="Calibri Light" w:cs="Calibri"/>
        </w:rPr>
      </w:pPr>
    </w:p>
    <w:p w14:paraId="40B97448" w14:textId="77777777" w:rsidR="00397004" w:rsidRPr="00397004" w:rsidRDefault="00397004" w:rsidP="00397004">
      <w:pPr>
        <w:rPr>
          <w:rFonts w:ascii="Calibri Light" w:hAnsi="Calibri Light" w:cs="Calibri"/>
        </w:rPr>
      </w:pPr>
    </w:p>
    <w:p w14:paraId="3EED5FC8" w14:textId="77777777" w:rsidR="00397004" w:rsidRPr="00397004" w:rsidRDefault="00397004" w:rsidP="00397004">
      <w:pPr>
        <w:rPr>
          <w:rFonts w:ascii="Calibri Light" w:hAnsi="Calibri Light" w:cs="Calibri"/>
        </w:rPr>
      </w:pPr>
    </w:p>
    <w:p w14:paraId="5C06AA32" w14:textId="77777777" w:rsidR="00397004" w:rsidRPr="00397004" w:rsidRDefault="00397004" w:rsidP="00397004">
      <w:pPr>
        <w:rPr>
          <w:rFonts w:ascii="Calibri Light" w:hAnsi="Calibri Light" w:cs="Calibri"/>
        </w:rPr>
      </w:pPr>
    </w:p>
    <w:p w14:paraId="7DADD6F3" w14:textId="77777777" w:rsidR="00397004" w:rsidRPr="00397004" w:rsidRDefault="00397004" w:rsidP="00397004">
      <w:pPr>
        <w:rPr>
          <w:rFonts w:ascii="Calibri Light" w:hAnsi="Calibri Light" w:cs="Calibri"/>
        </w:rPr>
      </w:pPr>
    </w:p>
    <w:p w14:paraId="7DBD45B5" w14:textId="77777777" w:rsidR="00397004" w:rsidRPr="00397004" w:rsidRDefault="00397004" w:rsidP="00397004">
      <w:pPr>
        <w:rPr>
          <w:rFonts w:ascii="Calibri Light" w:hAnsi="Calibri Light" w:cs="Calibri"/>
        </w:rPr>
      </w:pPr>
    </w:p>
    <w:p w14:paraId="6010001F" w14:textId="77777777" w:rsidR="00397004" w:rsidRPr="00397004" w:rsidRDefault="00397004" w:rsidP="00397004">
      <w:pPr>
        <w:rPr>
          <w:rFonts w:ascii="Calibri Light" w:hAnsi="Calibri Light" w:cs="Calibri"/>
        </w:rPr>
      </w:pPr>
    </w:p>
    <w:p w14:paraId="4AA142E5" w14:textId="77777777" w:rsidR="00397004" w:rsidRPr="00397004" w:rsidRDefault="00397004" w:rsidP="00397004">
      <w:pPr>
        <w:rPr>
          <w:rFonts w:ascii="Calibri Light" w:hAnsi="Calibri Light" w:cs="Calibri"/>
        </w:rPr>
      </w:pPr>
    </w:p>
    <w:p w14:paraId="22A983CD" w14:textId="2790299A" w:rsidR="009C6933" w:rsidRPr="00397004" w:rsidRDefault="00397004" w:rsidP="00397004">
      <w:pPr>
        <w:tabs>
          <w:tab w:val="left" w:pos="3017"/>
        </w:tabs>
        <w:rPr>
          <w:rFonts w:ascii="Calibri Light" w:hAnsi="Calibri Light" w:cs="Calibri"/>
        </w:rPr>
      </w:pPr>
      <w:r>
        <w:rPr>
          <w:rFonts w:ascii="Calibri Light" w:hAnsi="Calibri Light" w:cs="Calibri"/>
        </w:rPr>
        <w:tab/>
      </w:r>
    </w:p>
    <w:sectPr w:rsidR="009C6933" w:rsidRPr="00397004" w:rsidSect="00E5677C">
      <w:headerReference w:type="even" r:id="rId8"/>
      <w:headerReference w:type="default" r:id="rId9"/>
      <w:footerReference w:type="even" r:id="rId10"/>
      <w:footerReference w:type="default" r:id="rId11"/>
      <w:headerReference w:type="first" r:id="rId12"/>
      <w:footerReference w:type="first" r:id="rId13"/>
      <w:pgSz w:w="11900" w:h="16840"/>
      <w:pgMar w:top="1368" w:right="936" w:bottom="851" w:left="936"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7E9A7" w14:textId="77777777" w:rsidR="00816421" w:rsidRDefault="00816421" w:rsidP="00F85C1A">
      <w:r>
        <w:separator/>
      </w:r>
    </w:p>
  </w:endnote>
  <w:endnote w:type="continuationSeparator" w:id="0">
    <w:p w14:paraId="02FFF6FE" w14:textId="77777777" w:rsidR="00816421" w:rsidRDefault="00816421" w:rsidP="00F8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B3BC" w14:textId="77777777" w:rsidR="000B1C3D" w:rsidRDefault="000B1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3899" w14:textId="5BD89D75" w:rsidR="00FD5963" w:rsidRPr="00F15B75" w:rsidRDefault="000B1C3D" w:rsidP="000B1C3D">
    <w:pPr>
      <w:pStyle w:val="Footer"/>
      <w:rPr>
        <w:rFonts w:ascii="Calibri Light" w:hAnsi="Calibri Light"/>
        <w:color w:val="16A6C6"/>
        <w:sz w:val="18"/>
        <w:szCs w:val="18"/>
      </w:rPr>
    </w:pPr>
    <w:r>
      <w:rPr>
        <w:rFonts w:ascii="Calibri Light" w:hAnsi="Calibri Light"/>
        <w:b/>
        <w:noProof/>
        <w:color w:val="0070C0"/>
        <w:sz w:val="18"/>
        <w:szCs w:val="18"/>
      </w:rPr>
      <w:drawing>
        <wp:inline distT="0" distB="0" distL="0" distR="0" wp14:anchorId="6F56974A" wp14:editId="572C5C2A">
          <wp:extent cx="1010676" cy="451821"/>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richo_road_medium.jpg"/>
                  <pic:cNvPicPr/>
                </pic:nvPicPr>
                <pic:blipFill>
                  <a:blip r:embed="rId1"/>
                  <a:stretch>
                    <a:fillRect/>
                  </a:stretch>
                </pic:blipFill>
                <pic:spPr>
                  <a:xfrm>
                    <a:off x="0" y="0"/>
                    <a:ext cx="1025954" cy="458651"/>
                  </a:xfrm>
                  <a:prstGeom prst="rect">
                    <a:avLst/>
                  </a:prstGeom>
                </pic:spPr>
              </pic:pic>
            </a:graphicData>
          </a:graphic>
        </wp:inline>
      </w:drawing>
    </w:r>
    <w:r>
      <w:rPr>
        <w:rFonts w:ascii="Calibri Light" w:hAnsi="Calibri Light"/>
        <w:b/>
        <w:color w:val="0070C0"/>
        <w:sz w:val="18"/>
        <w:szCs w:val="18"/>
      </w:rPr>
      <w:t xml:space="preserve">                                   </w:t>
    </w:r>
    <w:bookmarkStart w:id="1" w:name="_GoBack"/>
    <w:bookmarkEnd w:id="1"/>
    <w:r w:rsidR="00A70ADF" w:rsidRPr="00A37C90">
      <w:rPr>
        <w:rFonts w:ascii="Calibri Light" w:hAnsi="Calibri Light"/>
        <w:b/>
        <w:color w:val="0070C0"/>
        <w:sz w:val="18"/>
        <w:szCs w:val="18"/>
      </w:rPr>
      <w:t>Employment Agreement</w:t>
    </w:r>
    <w:r w:rsidR="00A70ADF" w:rsidRPr="00A37C90">
      <w:rPr>
        <w:rFonts w:ascii="Calibri Light" w:hAnsi="Calibri Light"/>
        <w:color w:val="0070C0"/>
        <w:sz w:val="18"/>
        <w:szCs w:val="18"/>
      </w:rPr>
      <w:t xml:space="preserve"> </w:t>
    </w:r>
    <w:r w:rsidR="00A70ADF">
      <w:rPr>
        <w:rFonts w:ascii="Calibri Light" w:hAnsi="Calibri Light"/>
        <w:sz w:val="18"/>
        <w:szCs w:val="18"/>
      </w:rPr>
      <w:t>– Updated : 21/06/2018</w:t>
    </w:r>
    <w:r w:rsidR="00FD5963">
      <w:rPr>
        <w:rFonts w:ascii="Calibri Light" w:hAnsi="Calibri Light"/>
        <w:sz w:val="18"/>
        <w:szCs w:val="18"/>
      </w:rPr>
      <w:t xml:space="preserve">  </w:t>
    </w:r>
    <w:r w:rsidR="00FD5963" w:rsidRPr="00D75519">
      <w:rPr>
        <w:rFonts w:ascii="Calibri Light" w:hAnsi="Calibri Light"/>
        <w:color w:val="16A6C6"/>
        <w:sz w:val="18"/>
        <w:szCs w:val="18"/>
      </w:rPr>
      <w:t xml:space="preserve">| </w:t>
    </w:r>
    <w:r w:rsidR="00FD5963" w:rsidRPr="00F15B75">
      <w:rPr>
        <w:rStyle w:val="PageNumber"/>
        <w:rFonts w:ascii="Calibri Light" w:hAnsi="Calibri Light"/>
        <w:sz w:val="18"/>
      </w:rPr>
      <w:fldChar w:fldCharType="begin"/>
    </w:r>
    <w:r w:rsidR="00FD5963" w:rsidRPr="00F15B75">
      <w:rPr>
        <w:rStyle w:val="PageNumber"/>
        <w:rFonts w:ascii="Calibri Light" w:hAnsi="Calibri Light"/>
        <w:sz w:val="18"/>
      </w:rPr>
      <w:instrText xml:space="preserve"> PAGE </w:instrText>
    </w:r>
    <w:r w:rsidR="00FD5963" w:rsidRPr="00F15B75">
      <w:rPr>
        <w:rStyle w:val="PageNumber"/>
        <w:rFonts w:ascii="Calibri Light" w:hAnsi="Calibri Light"/>
        <w:sz w:val="18"/>
      </w:rPr>
      <w:fldChar w:fldCharType="separate"/>
    </w:r>
    <w:r w:rsidR="00640974">
      <w:rPr>
        <w:rStyle w:val="PageNumber"/>
        <w:rFonts w:ascii="Calibri Light" w:hAnsi="Calibri Light"/>
        <w:noProof/>
        <w:sz w:val="18"/>
      </w:rPr>
      <w:t>1</w:t>
    </w:r>
    <w:r w:rsidR="00FD5963" w:rsidRPr="00F15B75">
      <w:rPr>
        <w:rStyle w:val="PageNumber"/>
        <w:rFonts w:ascii="Calibri Light" w:hAnsi="Calibri Light"/>
        <w:sz w:val="18"/>
      </w:rPr>
      <w:fldChar w:fldCharType="end"/>
    </w:r>
  </w:p>
  <w:p w14:paraId="71BA3A64" w14:textId="77777777" w:rsidR="00FD5963" w:rsidRPr="00F85C1A" w:rsidRDefault="00FD5963">
    <w:pPr>
      <w:pStyle w:val="Footer"/>
      <w:rPr>
        <w:rFonts w:ascii="Calibri Light" w:hAnsi="Calibri Light"/>
      </w:rPr>
    </w:pPr>
    <w:r>
      <w:rPr>
        <w:rFonts w:ascii="Calibri Light" w:hAnsi="Calibri 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4ED6" w14:textId="77777777" w:rsidR="000B1C3D" w:rsidRDefault="000B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C051" w14:textId="77777777" w:rsidR="00816421" w:rsidRDefault="00816421" w:rsidP="00F85C1A">
      <w:r>
        <w:separator/>
      </w:r>
    </w:p>
  </w:footnote>
  <w:footnote w:type="continuationSeparator" w:id="0">
    <w:p w14:paraId="12A9C10C" w14:textId="77777777" w:rsidR="00816421" w:rsidRDefault="00816421" w:rsidP="00F8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E74F" w14:textId="77777777" w:rsidR="000B1C3D" w:rsidRDefault="000B1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4B4C" w14:textId="77777777" w:rsidR="00FD5963" w:rsidRDefault="00FD5963">
    <w:pPr>
      <w:pStyle w:val="Header"/>
    </w:pPr>
    <w:r>
      <w:rPr>
        <w:rFonts w:ascii="Calibri Light" w:hAnsi="Calibri Light"/>
        <w:noProof/>
        <w:color w:val="16A6C6"/>
        <w:sz w:val="52"/>
        <w:szCs w:val="72"/>
      </w:rPr>
      <mc:AlternateContent>
        <mc:Choice Requires="wpg">
          <w:drawing>
            <wp:anchor distT="0" distB="0" distL="114300" distR="114300" simplePos="0" relativeHeight="251661312" behindDoc="0" locked="0" layoutInCell="1" allowOverlap="1" wp14:anchorId="7EFA4B77" wp14:editId="2396632A">
              <wp:simplePos x="0" y="0"/>
              <wp:positionH relativeFrom="column">
                <wp:posOffset>-594360</wp:posOffset>
              </wp:positionH>
              <wp:positionV relativeFrom="paragraph">
                <wp:posOffset>228600</wp:posOffset>
              </wp:positionV>
              <wp:extent cx="7556500" cy="411480"/>
              <wp:effectExtent l="0" t="0" r="12700" b="0"/>
              <wp:wrapThrough wrapText="bothSides">
                <wp:wrapPolygon edited="0">
                  <wp:start x="0" y="0"/>
                  <wp:lineTo x="0" y="20000"/>
                  <wp:lineTo x="21564" y="20000"/>
                  <wp:lineTo x="2156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7556500" cy="411480"/>
                        <a:chOff x="0" y="0"/>
                        <a:chExt cx="7559041" cy="228600"/>
                      </a:xfrm>
                    </wpg:grpSpPr>
                    <wps:wsp>
                      <wps:cNvPr id="18" name="Rectangle 18"/>
                      <wps:cNvSpPr/>
                      <wps:spPr>
                        <a:xfrm>
                          <a:off x="0" y="0"/>
                          <a:ext cx="5511112" cy="22860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1912A0" w14:textId="5D322B2C" w:rsidR="00FD5963" w:rsidRPr="00A37C90" w:rsidRDefault="007F69F2" w:rsidP="00E5677C">
                            <w:pPr>
                              <w:ind w:firstLine="720"/>
                              <w:rPr>
                                <w:rFonts w:ascii="Calibri" w:hAnsi="Calibri"/>
                                <w:b/>
                                <w:sz w:val="36"/>
                                <w:szCs w:val="36"/>
                              </w:rPr>
                            </w:pPr>
                            <w:r w:rsidRPr="00A37C90">
                              <w:rPr>
                                <w:rFonts w:ascii="Calibri" w:hAnsi="Calibri"/>
                                <w:b/>
                                <w:sz w:val="36"/>
                                <w:szCs w:val="36"/>
                              </w:rPr>
                              <w:t>JERICHO ROAD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499100" y="0"/>
                          <a:ext cx="2057400" cy="2286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5511113" y="0"/>
                          <a:ext cx="20479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2233F" w14:textId="54DCCC1B" w:rsidR="00FD5963" w:rsidRPr="00B24B5E" w:rsidRDefault="00FD5963" w:rsidP="00BD2120">
                            <w:pPr>
                              <w:rPr>
                                <w:rFonts w:ascii="Calibri Light" w:hAnsi="Calibri Light"/>
                                <w:color w:val="808080" w:themeColor="background1" w:themeShade="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A4B77" id="Group 17" o:spid="_x0000_s1026" style="position:absolute;margin-left:-46.8pt;margin-top:18pt;width:595pt;height:32.4pt;z-index:251661312;mso-width-relative:margin;mso-height-relative:margin" coordsize="75590,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">
              <v:rect id="Rectangle 18" o:spid="_x0000_s1027" style="position:absolute;width:55111;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" fillcolor="#16a6c6" stroked="f">
                <v:textbox>
                  <w:txbxContent>
                    <w:p w14:paraId="751912A0" w14:textId="5D322B2C" w:rsidR="00FD5963" w:rsidRPr="00A37C90" w:rsidRDefault="007F69F2" w:rsidP="00E5677C">
                      <w:pPr>
                        <w:ind w:firstLine="720"/>
                        <w:rPr>
                          <w:rFonts w:ascii="Calibri" w:hAnsi="Calibri"/>
                          <w:b/>
                          <w:sz w:val="36"/>
                          <w:szCs w:val="36"/>
                        </w:rPr>
                      </w:pPr>
                      <w:r w:rsidRPr="00A37C90">
                        <w:rPr>
                          <w:rFonts w:ascii="Calibri" w:hAnsi="Calibri"/>
                          <w:b/>
                          <w:sz w:val="36"/>
                          <w:szCs w:val="36"/>
                        </w:rPr>
                        <w:t>JERICHO ROAD EARLY CHILDHOOD SERVICES</w:t>
                      </w:r>
                    </w:p>
                  </w:txbxContent>
                </v:textbox>
              </v:rect>
              <v:rect id="Rectangle 19" o:spid="_x0000_s1028" style="position:absolute;left:54991;width:20574;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" fillcolor="#d8d8d8 [2732]" stroked="f"/>
              <v:shapetype id="_x0000_t202" coordsize="21600,21600" o:spt="202" path="m,l,21600r21600,l21600,xe">
                <v:stroke joinstyle="miter"/>
                <v:path gradientshapeok="t" o:connecttype="rect"/>
              </v:shapetype>
              <v:shape id="Text Box 20" o:spid="_x0000_s1029" type="#_x0000_t202" style="position:absolute;left:55111;width:2047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5502233F" w14:textId="54DCCC1B" w:rsidR="00FD5963" w:rsidRPr="00B24B5E" w:rsidRDefault="00FD5963" w:rsidP="00BD2120">
                      <w:pPr>
                        <w:rPr>
                          <w:rFonts w:ascii="Calibri Light" w:hAnsi="Calibri Light"/>
                          <w:color w:val="808080" w:themeColor="background1" w:themeShade="80"/>
                          <w:szCs w:val="20"/>
                        </w:rPr>
                      </w:pPr>
                    </w:p>
                  </w:txbxContent>
                </v:textbox>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F917" w14:textId="77777777" w:rsidR="000B1C3D" w:rsidRDefault="000B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4BA"/>
    <w:multiLevelType w:val="hybridMultilevel"/>
    <w:tmpl w:val="B7A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39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F6DFE"/>
    <w:multiLevelType w:val="hybridMultilevel"/>
    <w:tmpl w:val="9BB4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0E92"/>
    <w:multiLevelType w:val="hybridMultilevel"/>
    <w:tmpl w:val="D59084B2"/>
    <w:lvl w:ilvl="0" w:tplc="9E0A71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28D4"/>
    <w:multiLevelType w:val="hybridMultilevel"/>
    <w:tmpl w:val="E9F61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D6809"/>
    <w:multiLevelType w:val="hybridMultilevel"/>
    <w:tmpl w:val="2B94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833FE"/>
    <w:multiLevelType w:val="hybridMultilevel"/>
    <w:tmpl w:val="95767E80"/>
    <w:lvl w:ilvl="0" w:tplc="0C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BF6F8E"/>
    <w:multiLevelType w:val="hybridMultilevel"/>
    <w:tmpl w:val="B032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B6FF6"/>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6118B5"/>
    <w:multiLevelType w:val="hybridMultilevel"/>
    <w:tmpl w:val="FE98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D338A"/>
    <w:multiLevelType w:val="hybridMultilevel"/>
    <w:tmpl w:val="5F8A9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C713D4"/>
    <w:multiLevelType w:val="hybridMultilevel"/>
    <w:tmpl w:val="3C9A3EFE"/>
    <w:lvl w:ilvl="0" w:tplc="D38E65B0">
      <w:numFmt w:val="bullet"/>
      <w:lvlText w:val=""/>
      <w:lvlJc w:val="left"/>
      <w:pPr>
        <w:ind w:left="720" w:hanging="360"/>
      </w:pPr>
      <w:rPr>
        <w:rFonts w:ascii="Symbol" w:eastAsia="ヒラギノ角ゴ Pro W3"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E15B5"/>
    <w:multiLevelType w:val="hybridMultilevel"/>
    <w:tmpl w:val="F22C4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91F45"/>
    <w:multiLevelType w:val="hybridMultilevel"/>
    <w:tmpl w:val="94C25A8A"/>
    <w:lvl w:ilvl="0" w:tplc="EDCE75B6">
      <w:start w:val="1"/>
      <w:numFmt w:val="decimal"/>
      <w:lvlText w:val="%1."/>
      <w:lvlJc w:val="left"/>
      <w:pPr>
        <w:ind w:left="479" w:hanging="360"/>
      </w:pPr>
      <w:rPr>
        <w:rFonts w:ascii="Garamond" w:eastAsia="Garamond" w:hAnsi="Garamond" w:cs="Garamond" w:hint="default"/>
        <w:w w:val="99"/>
        <w:sz w:val="22"/>
        <w:szCs w:val="22"/>
      </w:rPr>
    </w:lvl>
    <w:lvl w:ilvl="1" w:tplc="45764424">
      <w:numFmt w:val="bullet"/>
      <w:lvlText w:val="•"/>
      <w:lvlJc w:val="left"/>
      <w:pPr>
        <w:ind w:left="1536" w:hanging="360"/>
      </w:pPr>
      <w:rPr>
        <w:rFonts w:hint="default"/>
      </w:rPr>
    </w:lvl>
    <w:lvl w:ilvl="2" w:tplc="8E84CDE2">
      <w:numFmt w:val="bullet"/>
      <w:lvlText w:val="•"/>
      <w:lvlJc w:val="left"/>
      <w:pPr>
        <w:ind w:left="2592" w:hanging="360"/>
      </w:pPr>
      <w:rPr>
        <w:rFonts w:hint="default"/>
      </w:rPr>
    </w:lvl>
    <w:lvl w:ilvl="3" w:tplc="0D281738">
      <w:numFmt w:val="bullet"/>
      <w:lvlText w:val="•"/>
      <w:lvlJc w:val="left"/>
      <w:pPr>
        <w:ind w:left="3648" w:hanging="360"/>
      </w:pPr>
      <w:rPr>
        <w:rFonts w:hint="default"/>
      </w:rPr>
    </w:lvl>
    <w:lvl w:ilvl="4" w:tplc="47FE43D6">
      <w:numFmt w:val="bullet"/>
      <w:lvlText w:val="•"/>
      <w:lvlJc w:val="left"/>
      <w:pPr>
        <w:ind w:left="4704" w:hanging="360"/>
      </w:pPr>
      <w:rPr>
        <w:rFonts w:hint="default"/>
      </w:rPr>
    </w:lvl>
    <w:lvl w:ilvl="5" w:tplc="F4145564">
      <w:numFmt w:val="bullet"/>
      <w:lvlText w:val="•"/>
      <w:lvlJc w:val="left"/>
      <w:pPr>
        <w:ind w:left="5760" w:hanging="360"/>
      </w:pPr>
      <w:rPr>
        <w:rFonts w:hint="default"/>
      </w:rPr>
    </w:lvl>
    <w:lvl w:ilvl="6" w:tplc="37063E84">
      <w:numFmt w:val="bullet"/>
      <w:lvlText w:val="•"/>
      <w:lvlJc w:val="left"/>
      <w:pPr>
        <w:ind w:left="6816" w:hanging="360"/>
      </w:pPr>
      <w:rPr>
        <w:rFonts w:hint="default"/>
      </w:rPr>
    </w:lvl>
    <w:lvl w:ilvl="7" w:tplc="D818B220">
      <w:numFmt w:val="bullet"/>
      <w:lvlText w:val="•"/>
      <w:lvlJc w:val="left"/>
      <w:pPr>
        <w:ind w:left="7872" w:hanging="360"/>
      </w:pPr>
      <w:rPr>
        <w:rFonts w:hint="default"/>
      </w:rPr>
    </w:lvl>
    <w:lvl w:ilvl="8" w:tplc="18749CAC">
      <w:numFmt w:val="bullet"/>
      <w:lvlText w:val="•"/>
      <w:lvlJc w:val="left"/>
      <w:pPr>
        <w:ind w:left="8928" w:hanging="360"/>
      </w:pPr>
      <w:rPr>
        <w:rFonts w:hint="default"/>
      </w:rPr>
    </w:lvl>
  </w:abstractNum>
  <w:abstractNum w:abstractNumId="15" w15:restartNumberingAfterBreak="0">
    <w:nsid w:val="58F02E24"/>
    <w:multiLevelType w:val="hybridMultilevel"/>
    <w:tmpl w:val="D0A61810"/>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C622A9"/>
    <w:multiLevelType w:val="hybridMultilevel"/>
    <w:tmpl w:val="BE74DA14"/>
    <w:lvl w:ilvl="0" w:tplc="9E0A71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D639B"/>
    <w:multiLevelType w:val="hybridMultilevel"/>
    <w:tmpl w:val="B4E6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CE3D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4F65CA"/>
    <w:multiLevelType w:val="hybridMultilevel"/>
    <w:tmpl w:val="955E9B5A"/>
    <w:lvl w:ilvl="0" w:tplc="B3AC4C5E">
      <w:start w:val="1"/>
      <w:numFmt w:val="bullet"/>
      <w:lvlText w:val="o"/>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3867B3"/>
    <w:multiLevelType w:val="hybridMultilevel"/>
    <w:tmpl w:val="FF0CFD9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0"/>
  </w:num>
  <w:num w:numId="5">
    <w:abstractNumId w:val="10"/>
  </w:num>
  <w:num w:numId="6">
    <w:abstractNumId w:val="12"/>
  </w:num>
  <w:num w:numId="7">
    <w:abstractNumId w:val="9"/>
  </w:num>
  <w:num w:numId="8">
    <w:abstractNumId w:val="18"/>
  </w:num>
  <w:num w:numId="9">
    <w:abstractNumId w:val="8"/>
  </w:num>
  <w:num w:numId="10">
    <w:abstractNumId w:val="1"/>
  </w:num>
  <w:num w:numId="11">
    <w:abstractNumId w:val="7"/>
  </w:num>
  <w:num w:numId="12">
    <w:abstractNumId w:val="5"/>
  </w:num>
  <w:num w:numId="13">
    <w:abstractNumId w:val="11"/>
  </w:num>
  <w:num w:numId="14">
    <w:abstractNumId w:val="17"/>
  </w:num>
  <w:num w:numId="15">
    <w:abstractNumId w:val="13"/>
  </w:num>
  <w:num w:numId="16">
    <w:abstractNumId w:val="20"/>
  </w:num>
  <w:num w:numId="17">
    <w:abstractNumId w:val="4"/>
  </w:num>
  <w:num w:numId="18">
    <w:abstractNumId w:val="2"/>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C1A"/>
    <w:rsid w:val="0004226E"/>
    <w:rsid w:val="000429B4"/>
    <w:rsid w:val="00047006"/>
    <w:rsid w:val="0006576B"/>
    <w:rsid w:val="00067EA9"/>
    <w:rsid w:val="00072D37"/>
    <w:rsid w:val="00087CD5"/>
    <w:rsid w:val="00097CE5"/>
    <w:rsid w:val="000A402E"/>
    <w:rsid w:val="000B1C3D"/>
    <w:rsid w:val="00153EC1"/>
    <w:rsid w:val="001732CE"/>
    <w:rsid w:val="00183B2A"/>
    <w:rsid w:val="001A1511"/>
    <w:rsid w:val="001B55BC"/>
    <w:rsid w:val="001E546A"/>
    <w:rsid w:val="00210276"/>
    <w:rsid w:val="00210AB4"/>
    <w:rsid w:val="00227EEC"/>
    <w:rsid w:val="00231E1D"/>
    <w:rsid w:val="0024624E"/>
    <w:rsid w:val="002B0A27"/>
    <w:rsid w:val="002C3500"/>
    <w:rsid w:val="002C3A8C"/>
    <w:rsid w:val="002C674B"/>
    <w:rsid w:val="003073D1"/>
    <w:rsid w:val="00317437"/>
    <w:rsid w:val="00350EC0"/>
    <w:rsid w:val="00384FDE"/>
    <w:rsid w:val="003916C4"/>
    <w:rsid w:val="00394396"/>
    <w:rsid w:val="00397004"/>
    <w:rsid w:val="003976C5"/>
    <w:rsid w:val="003C5943"/>
    <w:rsid w:val="003F4623"/>
    <w:rsid w:val="00420175"/>
    <w:rsid w:val="00420416"/>
    <w:rsid w:val="00437F69"/>
    <w:rsid w:val="00486FFF"/>
    <w:rsid w:val="00493A9E"/>
    <w:rsid w:val="004B2095"/>
    <w:rsid w:val="004C4D21"/>
    <w:rsid w:val="004E477A"/>
    <w:rsid w:val="0052716B"/>
    <w:rsid w:val="005311DB"/>
    <w:rsid w:val="00543537"/>
    <w:rsid w:val="00545683"/>
    <w:rsid w:val="00545BDF"/>
    <w:rsid w:val="00556E2F"/>
    <w:rsid w:val="00562398"/>
    <w:rsid w:val="00562ECF"/>
    <w:rsid w:val="005839F4"/>
    <w:rsid w:val="00586814"/>
    <w:rsid w:val="005A4D6E"/>
    <w:rsid w:val="005C392C"/>
    <w:rsid w:val="005D4D41"/>
    <w:rsid w:val="005F3963"/>
    <w:rsid w:val="00604856"/>
    <w:rsid w:val="00640974"/>
    <w:rsid w:val="006445F1"/>
    <w:rsid w:val="0064744E"/>
    <w:rsid w:val="006546F3"/>
    <w:rsid w:val="00657C05"/>
    <w:rsid w:val="00663AAF"/>
    <w:rsid w:val="00680B14"/>
    <w:rsid w:val="006918B1"/>
    <w:rsid w:val="00694747"/>
    <w:rsid w:val="00697F1B"/>
    <w:rsid w:val="006B119A"/>
    <w:rsid w:val="006B4702"/>
    <w:rsid w:val="006C1C1C"/>
    <w:rsid w:val="006F7956"/>
    <w:rsid w:val="00710310"/>
    <w:rsid w:val="00716476"/>
    <w:rsid w:val="00724A2B"/>
    <w:rsid w:val="0074387E"/>
    <w:rsid w:val="00761DE8"/>
    <w:rsid w:val="00765B8F"/>
    <w:rsid w:val="00767FC8"/>
    <w:rsid w:val="007927EF"/>
    <w:rsid w:val="007A5E7F"/>
    <w:rsid w:val="007C13EE"/>
    <w:rsid w:val="007F69F2"/>
    <w:rsid w:val="00816421"/>
    <w:rsid w:val="00867558"/>
    <w:rsid w:val="00881251"/>
    <w:rsid w:val="00881F49"/>
    <w:rsid w:val="008823EA"/>
    <w:rsid w:val="008A538E"/>
    <w:rsid w:val="008D78C0"/>
    <w:rsid w:val="008E64BD"/>
    <w:rsid w:val="008F3569"/>
    <w:rsid w:val="00912DCF"/>
    <w:rsid w:val="0094358B"/>
    <w:rsid w:val="0094571E"/>
    <w:rsid w:val="0094712F"/>
    <w:rsid w:val="00956D81"/>
    <w:rsid w:val="00970BB2"/>
    <w:rsid w:val="009922C6"/>
    <w:rsid w:val="00996BBE"/>
    <w:rsid w:val="009B5A4F"/>
    <w:rsid w:val="009C50F0"/>
    <w:rsid w:val="009C6933"/>
    <w:rsid w:val="009E5CC4"/>
    <w:rsid w:val="009F2129"/>
    <w:rsid w:val="00A224AB"/>
    <w:rsid w:val="00A3796F"/>
    <w:rsid w:val="00A37C90"/>
    <w:rsid w:val="00A50B89"/>
    <w:rsid w:val="00A56C39"/>
    <w:rsid w:val="00A5766E"/>
    <w:rsid w:val="00A70ADF"/>
    <w:rsid w:val="00A77756"/>
    <w:rsid w:val="00A81EA4"/>
    <w:rsid w:val="00A94DFE"/>
    <w:rsid w:val="00AA196E"/>
    <w:rsid w:val="00AD403E"/>
    <w:rsid w:val="00AD4E24"/>
    <w:rsid w:val="00AE198B"/>
    <w:rsid w:val="00B01C6E"/>
    <w:rsid w:val="00B13A43"/>
    <w:rsid w:val="00B23FAD"/>
    <w:rsid w:val="00B24B5E"/>
    <w:rsid w:val="00B278D1"/>
    <w:rsid w:val="00B400A9"/>
    <w:rsid w:val="00B439F2"/>
    <w:rsid w:val="00B479D6"/>
    <w:rsid w:val="00BA756C"/>
    <w:rsid w:val="00BB0094"/>
    <w:rsid w:val="00BD2120"/>
    <w:rsid w:val="00BD2EC6"/>
    <w:rsid w:val="00BF1766"/>
    <w:rsid w:val="00C12860"/>
    <w:rsid w:val="00C25CC7"/>
    <w:rsid w:val="00C262AA"/>
    <w:rsid w:val="00C63BAD"/>
    <w:rsid w:val="00C76729"/>
    <w:rsid w:val="00C84FC5"/>
    <w:rsid w:val="00CB3367"/>
    <w:rsid w:val="00CB5692"/>
    <w:rsid w:val="00CC1913"/>
    <w:rsid w:val="00CC3405"/>
    <w:rsid w:val="00CC48AF"/>
    <w:rsid w:val="00CC6FD2"/>
    <w:rsid w:val="00CC77DB"/>
    <w:rsid w:val="00CC7D22"/>
    <w:rsid w:val="00CF4779"/>
    <w:rsid w:val="00CF670C"/>
    <w:rsid w:val="00CF7D6D"/>
    <w:rsid w:val="00D50920"/>
    <w:rsid w:val="00D75519"/>
    <w:rsid w:val="00D92C4F"/>
    <w:rsid w:val="00DD729C"/>
    <w:rsid w:val="00DE0D8E"/>
    <w:rsid w:val="00DF278F"/>
    <w:rsid w:val="00E30300"/>
    <w:rsid w:val="00E36EEB"/>
    <w:rsid w:val="00E43539"/>
    <w:rsid w:val="00E51479"/>
    <w:rsid w:val="00E5677C"/>
    <w:rsid w:val="00E57244"/>
    <w:rsid w:val="00E84222"/>
    <w:rsid w:val="00E85582"/>
    <w:rsid w:val="00EB1CFE"/>
    <w:rsid w:val="00EE2F48"/>
    <w:rsid w:val="00EF2604"/>
    <w:rsid w:val="00F06E96"/>
    <w:rsid w:val="00F0781A"/>
    <w:rsid w:val="00F1319A"/>
    <w:rsid w:val="00F15B75"/>
    <w:rsid w:val="00F22CC3"/>
    <w:rsid w:val="00F253B6"/>
    <w:rsid w:val="00F361D8"/>
    <w:rsid w:val="00F519CA"/>
    <w:rsid w:val="00F576AF"/>
    <w:rsid w:val="00F64B1D"/>
    <w:rsid w:val="00F671C8"/>
    <w:rsid w:val="00F70B6E"/>
    <w:rsid w:val="00F80471"/>
    <w:rsid w:val="00F85C1A"/>
    <w:rsid w:val="00F92021"/>
    <w:rsid w:val="00FB413C"/>
    <w:rsid w:val="00FD5963"/>
    <w:rsid w:val="00FE2123"/>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6E132"/>
  <w14:defaultImageDpi w14:val="300"/>
  <w15:docId w15:val="{78CAADBC-C5F7-0849-80F3-CE6F0922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8D1"/>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B278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C1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F85C1A"/>
  </w:style>
  <w:style w:type="paragraph" w:styleId="Footer">
    <w:name w:val="footer"/>
    <w:basedOn w:val="Normal"/>
    <w:link w:val="FooterChar"/>
    <w:uiPriority w:val="99"/>
    <w:unhideWhenUsed/>
    <w:rsid w:val="00F85C1A"/>
    <w:pPr>
      <w:tabs>
        <w:tab w:val="center" w:pos="4320"/>
        <w:tab w:val="right" w:pos="8640"/>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F85C1A"/>
  </w:style>
  <w:style w:type="paragraph" w:styleId="BalloonText">
    <w:name w:val="Balloon Text"/>
    <w:basedOn w:val="Normal"/>
    <w:link w:val="BalloonTextChar"/>
    <w:uiPriority w:val="99"/>
    <w:semiHidden/>
    <w:unhideWhenUsed/>
    <w:rsid w:val="00F85C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C1A"/>
    <w:rPr>
      <w:rFonts w:ascii="Lucida Grande" w:hAnsi="Lucida Grande" w:cs="Lucida Grande"/>
      <w:sz w:val="18"/>
      <w:szCs w:val="18"/>
    </w:rPr>
  </w:style>
  <w:style w:type="character" w:styleId="PageNumber">
    <w:name w:val="page number"/>
    <w:basedOn w:val="DefaultParagraphFont"/>
    <w:uiPriority w:val="99"/>
    <w:semiHidden/>
    <w:unhideWhenUsed/>
    <w:rsid w:val="00F15B75"/>
  </w:style>
  <w:style w:type="table" w:styleId="TableGrid">
    <w:name w:val="Table Grid"/>
    <w:basedOn w:val="TableNormal"/>
    <w:uiPriority w:val="39"/>
    <w:rsid w:val="0006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78D1"/>
    <w:rPr>
      <w:rFonts w:asciiTheme="majorHAnsi" w:eastAsiaTheme="majorEastAsia" w:hAnsiTheme="majorHAnsi" w:cstheme="majorBidi"/>
      <w:b/>
      <w:bCs/>
      <w:color w:val="365F91" w:themeColor="accent1" w:themeShade="BF"/>
      <w:sz w:val="28"/>
      <w:szCs w:val="28"/>
      <w:lang w:val="en-AU"/>
    </w:rPr>
  </w:style>
  <w:style w:type="character" w:styleId="Hyperlink">
    <w:name w:val="Hyperlink"/>
    <w:basedOn w:val="DefaultParagraphFont"/>
    <w:uiPriority w:val="99"/>
    <w:unhideWhenUsed/>
    <w:rsid w:val="00F64B1D"/>
    <w:rPr>
      <w:color w:val="0000FF" w:themeColor="hyperlink"/>
      <w:u w:val="single"/>
    </w:rPr>
  </w:style>
  <w:style w:type="paragraph" w:styleId="NormalWeb">
    <w:name w:val="Normal (Web)"/>
    <w:basedOn w:val="Normal"/>
    <w:uiPriority w:val="99"/>
    <w:semiHidden/>
    <w:unhideWhenUsed/>
    <w:rsid w:val="00F64B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62ECF"/>
    <w:rPr>
      <w:color w:val="800080" w:themeColor="followedHyperlink"/>
      <w:u w:val="single"/>
    </w:rPr>
  </w:style>
  <w:style w:type="paragraph" w:styleId="Title">
    <w:name w:val="Title"/>
    <w:basedOn w:val="Normal"/>
    <w:next w:val="Normal"/>
    <w:link w:val="TitleChar"/>
    <w:uiPriority w:val="10"/>
    <w:qFormat/>
    <w:rsid w:val="00307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3D1"/>
    <w:rPr>
      <w:rFonts w:asciiTheme="majorHAnsi" w:eastAsiaTheme="majorEastAsia" w:hAnsiTheme="majorHAnsi" w:cstheme="majorBidi"/>
      <w:color w:val="17365D" w:themeColor="text2" w:themeShade="BF"/>
      <w:spacing w:val="5"/>
      <w:kern w:val="28"/>
      <w:sz w:val="52"/>
      <w:szCs w:val="52"/>
      <w:lang w:val="en-AU"/>
    </w:rPr>
  </w:style>
  <w:style w:type="paragraph" w:styleId="ListParagraph">
    <w:name w:val="List Paragraph"/>
    <w:basedOn w:val="Normal"/>
    <w:uiPriority w:val="1"/>
    <w:qFormat/>
    <w:rsid w:val="000429B4"/>
    <w:pPr>
      <w:ind w:left="720"/>
      <w:contextualSpacing/>
    </w:pPr>
    <w:rPr>
      <w:rFonts w:ascii="Lucida Grande" w:eastAsia="ヒラギノ角ゴ Pro W3" w:hAnsi="Lucida Grande" w:cs="Times New Roman"/>
      <w:color w:val="000000"/>
      <w:szCs w:val="24"/>
    </w:rPr>
  </w:style>
  <w:style w:type="paragraph" w:customStyle="1" w:styleId="Default">
    <w:name w:val="Default"/>
    <w:rsid w:val="00384FDE"/>
    <w:pPr>
      <w:autoSpaceDE w:val="0"/>
      <w:autoSpaceDN w:val="0"/>
      <w:adjustRightInd w:val="0"/>
    </w:pPr>
    <w:rPr>
      <w:rFonts w:ascii="Tahoma" w:eastAsia="Times New Roman" w:hAnsi="Tahoma" w:cs="Tahoma"/>
      <w:color w:val="000000"/>
    </w:rPr>
  </w:style>
  <w:style w:type="paragraph" w:styleId="BodyText">
    <w:name w:val="Body Text"/>
    <w:basedOn w:val="Normal"/>
    <w:link w:val="BodyTextChar"/>
    <w:uiPriority w:val="1"/>
    <w:qFormat/>
    <w:rsid w:val="008D78C0"/>
    <w:pPr>
      <w:widowControl w:val="0"/>
      <w:autoSpaceDE w:val="0"/>
      <w:autoSpaceDN w:val="0"/>
      <w:spacing w:after="0" w:line="240" w:lineRule="auto"/>
    </w:pPr>
    <w:rPr>
      <w:rFonts w:ascii="Garamond" w:eastAsia="Garamond" w:hAnsi="Garamond" w:cs="Garamond"/>
      <w:lang w:val="en-US"/>
    </w:rPr>
  </w:style>
  <w:style w:type="character" w:customStyle="1" w:styleId="BodyTextChar">
    <w:name w:val="Body Text Char"/>
    <w:basedOn w:val="DefaultParagraphFont"/>
    <w:link w:val="BodyText"/>
    <w:uiPriority w:val="1"/>
    <w:rsid w:val="008D78C0"/>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AC91-8FAF-D449-BB22-FD1AD0A2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Evans</dc:creator>
  <cp:keywords/>
  <dc:description/>
  <cp:lastModifiedBy>Microsoft Office User</cp:lastModifiedBy>
  <cp:revision>31</cp:revision>
  <cp:lastPrinted>2018-06-21T23:25:00Z</cp:lastPrinted>
  <dcterms:created xsi:type="dcterms:W3CDTF">2016-09-06T22:30:00Z</dcterms:created>
  <dcterms:modified xsi:type="dcterms:W3CDTF">2018-09-18T02:42:00Z</dcterms:modified>
</cp:coreProperties>
</file>