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0A54" w14:textId="417A79E4" w:rsidR="00136ABB" w:rsidRDefault="00493DF6" w:rsidP="00136ABB">
      <w:pPr>
        <w:spacing w:line="276" w:lineRule="auto"/>
        <w:rPr>
          <w:rFonts w:asciiTheme="majorHAnsi" w:hAnsiTheme="majorHAnsi"/>
          <w:b/>
          <w:sz w:val="46"/>
          <w:szCs w:val="46"/>
        </w:rPr>
      </w:pPr>
      <w:r>
        <w:rPr>
          <w:rFonts w:asciiTheme="majorHAnsi" w:hAnsiTheme="majorHAnsi"/>
          <w:b/>
          <w:sz w:val="46"/>
          <w:szCs w:val="46"/>
        </w:rPr>
        <w:t>OFFICE ADMINISTRATION JOB DESCRIPTION</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2C37B5E5" w:rsidR="0045799A" w:rsidRPr="0036669C" w:rsidRDefault="00793A94" w:rsidP="0036669C">
      <w:pPr>
        <w:spacing w:after="0" w:line="360" w:lineRule="auto"/>
        <w:rPr>
          <w:rFonts w:asciiTheme="majorHAnsi" w:hAnsiTheme="majorHAnsi" w:cs="Arial"/>
          <w:szCs w:val="18"/>
          <w:lang w:eastAsia="en-AU"/>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072" w:type="dxa"/>
        <w:tblInd w:w="108" w:type="dxa"/>
        <w:tblLook w:val="04A0" w:firstRow="1" w:lastRow="0" w:firstColumn="1" w:lastColumn="0" w:noHBand="0" w:noVBand="1"/>
      </w:tblPr>
      <w:tblGrid>
        <w:gridCol w:w="659"/>
        <w:gridCol w:w="1579"/>
        <w:gridCol w:w="6834"/>
      </w:tblGrid>
      <w:tr w:rsidR="0036669C" w:rsidRPr="00151775" w14:paraId="07560DF8" w14:textId="77777777" w:rsidTr="009D4235">
        <w:trPr>
          <w:trHeight w:val="495"/>
        </w:trPr>
        <w:tc>
          <w:tcPr>
            <w:tcW w:w="9072" w:type="dxa"/>
            <w:gridSpan w:val="3"/>
            <w:shd w:val="clear" w:color="auto" w:fill="D9D9D9" w:themeFill="background1" w:themeFillShade="D9"/>
            <w:vAlign w:val="center"/>
          </w:tcPr>
          <w:p w14:paraId="62483640" w14:textId="68F81EC2" w:rsidR="0036669C" w:rsidRPr="00151775" w:rsidRDefault="0036669C" w:rsidP="00D76176">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D76176">
              <w:t>UALITY AREA 7</w:t>
            </w:r>
            <w:r>
              <w:t xml:space="preserve">:  </w:t>
            </w:r>
            <w:r w:rsidR="00D76176">
              <w:rPr>
                <w:rFonts w:ascii="Calibri Light" w:hAnsi="Calibri Light"/>
                <w:color w:val="000000" w:themeColor="text1"/>
                <w:sz w:val="24"/>
                <w:szCs w:val="24"/>
                <w:lang w:val="en-US"/>
              </w:rPr>
              <w:t>GOVERNANCE AND LEADERSHIP</w:t>
            </w:r>
          </w:p>
        </w:tc>
      </w:tr>
      <w:tr w:rsidR="009D4235" w14:paraId="709C42F0" w14:textId="77777777" w:rsidTr="009D4235">
        <w:trPr>
          <w:trHeight w:val="503"/>
        </w:trPr>
        <w:tc>
          <w:tcPr>
            <w:tcW w:w="567" w:type="dxa"/>
            <w:vAlign w:val="center"/>
          </w:tcPr>
          <w:p w14:paraId="0B6298F9" w14:textId="2EDB0D62" w:rsidR="00D00F97" w:rsidRPr="00D00F97" w:rsidRDefault="00D76176" w:rsidP="00D00F97">
            <w:pPr>
              <w:jc w:val="center"/>
              <w:rPr>
                <w:rFonts w:ascii="Calibri Light" w:hAnsi="Calibri Light"/>
              </w:rPr>
            </w:pPr>
            <w:r>
              <w:rPr>
                <w:rFonts w:asciiTheme="majorHAnsi" w:hAnsiTheme="majorHAnsi"/>
              </w:rPr>
              <w:t>7</w:t>
            </w:r>
            <w:r w:rsidR="00D00F97" w:rsidRPr="00D00F97">
              <w:rPr>
                <w:rFonts w:asciiTheme="majorHAnsi" w:hAnsiTheme="majorHAnsi"/>
              </w:rPr>
              <w:t>.1</w:t>
            </w:r>
          </w:p>
        </w:tc>
        <w:tc>
          <w:tcPr>
            <w:tcW w:w="1560" w:type="dxa"/>
            <w:vAlign w:val="center"/>
          </w:tcPr>
          <w:p w14:paraId="770D3442" w14:textId="3BDA8AF6" w:rsidR="00D00F97" w:rsidRPr="00D00F97" w:rsidRDefault="00D76176" w:rsidP="00D00F97">
            <w:pPr>
              <w:rPr>
                <w:rFonts w:asciiTheme="majorHAnsi" w:hAnsiTheme="majorHAnsi"/>
              </w:rPr>
            </w:pPr>
            <w:r>
              <w:rPr>
                <w:rFonts w:asciiTheme="majorHAnsi" w:hAnsiTheme="majorHAnsi"/>
              </w:rPr>
              <w:t>Governance</w:t>
            </w:r>
          </w:p>
        </w:tc>
        <w:tc>
          <w:tcPr>
            <w:tcW w:w="6945" w:type="dxa"/>
            <w:vAlign w:val="center"/>
          </w:tcPr>
          <w:p w14:paraId="0921CC03" w14:textId="40B93751" w:rsidR="00D00F97" w:rsidRPr="00D00F97" w:rsidRDefault="00D76176" w:rsidP="00D00F97">
            <w:pPr>
              <w:rPr>
                <w:rFonts w:asciiTheme="majorHAnsi" w:hAnsiTheme="majorHAnsi"/>
              </w:rPr>
            </w:pPr>
            <w:r w:rsidRPr="00D76176">
              <w:rPr>
                <w:rFonts w:asciiTheme="majorHAnsi" w:hAnsiTheme="majorHAnsi"/>
              </w:rPr>
              <w:t>Governance supports the operation of a quality service.</w:t>
            </w:r>
          </w:p>
        </w:tc>
      </w:tr>
      <w:tr w:rsidR="00D76176" w14:paraId="141C76D6" w14:textId="77777777" w:rsidTr="00D76176">
        <w:trPr>
          <w:trHeight w:val="595"/>
        </w:trPr>
        <w:tc>
          <w:tcPr>
            <w:tcW w:w="567" w:type="dxa"/>
            <w:vAlign w:val="center"/>
          </w:tcPr>
          <w:p w14:paraId="2EA46928" w14:textId="2307A518" w:rsidR="00D76176" w:rsidRDefault="00D76176" w:rsidP="00D00F97">
            <w:pPr>
              <w:jc w:val="center"/>
              <w:rPr>
                <w:rFonts w:asciiTheme="majorHAnsi" w:hAnsiTheme="majorHAnsi"/>
              </w:rPr>
            </w:pPr>
            <w:r>
              <w:rPr>
                <w:rFonts w:asciiTheme="majorHAnsi" w:hAnsiTheme="majorHAnsi"/>
              </w:rPr>
              <w:t>7.1.3</w:t>
            </w:r>
          </w:p>
        </w:tc>
        <w:tc>
          <w:tcPr>
            <w:tcW w:w="1560" w:type="dxa"/>
            <w:vAlign w:val="center"/>
          </w:tcPr>
          <w:p w14:paraId="7462F700" w14:textId="4ECE43FB" w:rsidR="00D76176" w:rsidRDefault="00D76176" w:rsidP="00D00F97">
            <w:pPr>
              <w:rPr>
                <w:rFonts w:asciiTheme="majorHAnsi" w:hAnsiTheme="majorHAnsi"/>
              </w:rPr>
            </w:pPr>
            <w:r>
              <w:rPr>
                <w:rFonts w:asciiTheme="majorHAnsi" w:hAnsiTheme="majorHAnsi"/>
              </w:rPr>
              <w:t>Roles and Responsibilities</w:t>
            </w:r>
          </w:p>
        </w:tc>
        <w:tc>
          <w:tcPr>
            <w:tcW w:w="6945" w:type="dxa"/>
            <w:vAlign w:val="center"/>
          </w:tcPr>
          <w:p w14:paraId="13AAA22E" w14:textId="69BBCFAB" w:rsidR="00D76176" w:rsidRPr="00D76176" w:rsidRDefault="00D76176" w:rsidP="00D00F97">
            <w:pPr>
              <w:rPr>
                <w:rFonts w:asciiTheme="majorHAnsi" w:hAnsiTheme="majorHAnsi"/>
                <w:b/>
              </w:rPr>
            </w:pPr>
            <w:r w:rsidRPr="00D76176">
              <w:rPr>
                <w:rFonts w:asciiTheme="majorHAnsi" w:hAnsiTheme="majorHAnsi"/>
              </w:rPr>
              <w:t>Roles and responsibilities are clearly defined, and understood, and support effective decision-making and operation of the service.</w:t>
            </w:r>
          </w:p>
        </w:tc>
      </w:tr>
    </w:tbl>
    <w:p w14:paraId="13180427" w14:textId="77777777" w:rsidR="0036669C" w:rsidRPr="009D4235" w:rsidRDefault="0036669C" w:rsidP="0036669C">
      <w:pPr>
        <w:spacing w:after="0" w:line="360" w:lineRule="auto"/>
        <w:rPr>
          <w:rFonts w:asciiTheme="majorHAnsi" w:hAnsiTheme="majorHAnsi" w:cs="Arial"/>
          <w:sz w:val="16"/>
          <w:szCs w:val="16"/>
          <w:lang w:eastAsia="en-AU"/>
        </w:rPr>
      </w:pPr>
    </w:p>
    <w:p w14:paraId="09887ACC" w14:textId="77777777" w:rsidR="00136ABB" w:rsidRDefault="00136ABB" w:rsidP="0036669C">
      <w:pPr>
        <w:spacing w:after="0" w:line="360" w:lineRule="auto"/>
        <w:rPr>
          <w:rFonts w:asciiTheme="majorHAnsi" w:hAnsiTheme="majorHAnsi" w:cs="Arial"/>
          <w:szCs w:val="18"/>
          <w:lang w:eastAsia="en-AU"/>
        </w:rPr>
      </w:pPr>
    </w:p>
    <w:tbl>
      <w:tblPr>
        <w:tblStyle w:val="TableGrid"/>
        <w:tblW w:w="0" w:type="auto"/>
        <w:tblInd w:w="108" w:type="dxa"/>
        <w:tblLook w:val="04A0" w:firstRow="1" w:lastRow="0" w:firstColumn="1" w:lastColumn="0" w:noHBand="0" w:noVBand="1"/>
      </w:tblPr>
      <w:tblGrid>
        <w:gridCol w:w="2127"/>
        <w:gridCol w:w="6945"/>
      </w:tblGrid>
      <w:tr w:rsidR="00F83C27" w14:paraId="4F668439" w14:textId="77777777" w:rsidTr="00F83C27">
        <w:trPr>
          <w:trHeight w:val="491"/>
        </w:trPr>
        <w:tc>
          <w:tcPr>
            <w:tcW w:w="9072" w:type="dxa"/>
            <w:gridSpan w:val="2"/>
            <w:shd w:val="clear" w:color="auto" w:fill="F2F2F2" w:themeFill="background1" w:themeFillShade="F2"/>
            <w:vAlign w:val="center"/>
          </w:tcPr>
          <w:p w14:paraId="3A7902A0" w14:textId="47D58CF2" w:rsidR="00F83C27" w:rsidRPr="00F83C27" w:rsidRDefault="00F83C27" w:rsidP="00F83C27">
            <w:pPr>
              <w:rPr>
                <w:rFonts w:cs="Arial"/>
                <w:sz w:val="24"/>
                <w:szCs w:val="24"/>
                <w:lang w:eastAsia="en-AU"/>
              </w:rPr>
            </w:pPr>
          </w:p>
        </w:tc>
      </w:tr>
      <w:tr w:rsidR="00F83C27" w14:paraId="6BEB3F10" w14:textId="77777777" w:rsidTr="00D76176">
        <w:trPr>
          <w:trHeight w:val="493"/>
        </w:trPr>
        <w:tc>
          <w:tcPr>
            <w:tcW w:w="2127" w:type="dxa"/>
            <w:shd w:val="clear" w:color="auto" w:fill="D9D9D9" w:themeFill="background1" w:themeFillShade="D9"/>
            <w:vAlign w:val="center"/>
          </w:tcPr>
          <w:p w14:paraId="2AEB5F37" w14:textId="51DD8F63" w:rsidR="00F83C27" w:rsidRDefault="00493DF6" w:rsidP="00F83C27">
            <w:pPr>
              <w:rPr>
                <w:rFonts w:asciiTheme="majorHAnsi" w:hAnsiTheme="majorHAnsi" w:cs="Arial"/>
                <w:szCs w:val="18"/>
                <w:lang w:eastAsia="en-AU"/>
              </w:rPr>
            </w:pPr>
            <w:r>
              <w:rPr>
                <w:rFonts w:cs="Arial"/>
                <w:sz w:val="24"/>
                <w:szCs w:val="24"/>
                <w:lang w:val="en-US"/>
              </w:rPr>
              <w:t>JOB TITLE:</w:t>
            </w:r>
          </w:p>
        </w:tc>
        <w:tc>
          <w:tcPr>
            <w:tcW w:w="6945" w:type="dxa"/>
            <w:shd w:val="clear" w:color="auto" w:fill="auto"/>
            <w:vAlign w:val="center"/>
          </w:tcPr>
          <w:p w14:paraId="22B09906" w14:textId="13F9B4F4" w:rsidR="00F83C27" w:rsidRDefault="00E970E3" w:rsidP="003C3396">
            <w:pPr>
              <w:rPr>
                <w:rFonts w:asciiTheme="majorHAnsi" w:hAnsiTheme="majorHAnsi" w:cs="Arial"/>
                <w:szCs w:val="18"/>
                <w:lang w:eastAsia="en-AU"/>
              </w:rPr>
            </w:pPr>
            <w:r>
              <w:rPr>
                <w:rFonts w:asciiTheme="majorHAnsi" w:hAnsiTheme="majorHAnsi" w:cs="Arial"/>
                <w:szCs w:val="18"/>
                <w:lang w:eastAsia="en-AU"/>
              </w:rPr>
              <w:t>Office Administrator</w:t>
            </w:r>
          </w:p>
        </w:tc>
      </w:tr>
      <w:tr w:rsidR="00F83C27" w14:paraId="3A5C4FD9" w14:textId="77777777" w:rsidTr="00493DF6">
        <w:trPr>
          <w:trHeight w:val="609"/>
        </w:trPr>
        <w:tc>
          <w:tcPr>
            <w:tcW w:w="2127" w:type="dxa"/>
            <w:shd w:val="clear" w:color="auto" w:fill="D9D9D9" w:themeFill="background1" w:themeFillShade="D9"/>
            <w:vAlign w:val="center"/>
          </w:tcPr>
          <w:p w14:paraId="5DF9A58E" w14:textId="3A1DB70A" w:rsidR="00F83C27" w:rsidRDefault="00493DF6" w:rsidP="00F83C27">
            <w:pPr>
              <w:rPr>
                <w:rFonts w:asciiTheme="majorHAnsi" w:hAnsiTheme="majorHAnsi" w:cs="Arial"/>
                <w:szCs w:val="18"/>
                <w:lang w:eastAsia="en-AU"/>
              </w:rPr>
            </w:pPr>
            <w:r>
              <w:rPr>
                <w:rFonts w:cs="Arial"/>
                <w:sz w:val="24"/>
                <w:szCs w:val="24"/>
                <w:lang w:val="en-US"/>
              </w:rPr>
              <w:t>JOB TYPE:</w:t>
            </w:r>
          </w:p>
        </w:tc>
        <w:tc>
          <w:tcPr>
            <w:tcW w:w="6945" w:type="dxa"/>
            <w:shd w:val="clear" w:color="auto" w:fill="auto"/>
            <w:vAlign w:val="center"/>
          </w:tcPr>
          <w:p w14:paraId="4D511340" w14:textId="7E6FC2F1" w:rsidR="00F83C27" w:rsidRPr="00493DF6" w:rsidRDefault="00493DF6" w:rsidP="003E5B05">
            <w:pPr>
              <w:rPr>
                <w:rFonts w:asciiTheme="majorHAnsi" w:hAnsiTheme="majorHAnsi" w:cs="Arial"/>
                <w:szCs w:val="18"/>
                <w:lang w:val="en-US" w:eastAsia="en-AU"/>
              </w:rPr>
            </w:pPr>
            <w:r w:rsidRPr="00493DF6">
              <w:rPr>
                <w:rFonts w:asciiTheme="majorHAnsi" w:hAnsiTheme="majorHAnsi" w:cs="Arial"/>
                <w:szCs w:val="18"/>
                <w:lang w:eastAsia="en-AU"/>
              </w:rPr>
              <w:t xml:space="preserve">Type of employment – </w:t>
            </w:r>
            <w:r w:rsidR="00E970E3">
              <w:rPr>
                <w:rFonts w:asciiTheme="majorHAnsi" w:hAnsiTheme="majorHAnsi" w:cs="Arial"/>
                <w:szCs w:val="18"/>
                <w:lang w:eastAsia="en-AU"/>
              </w:rPr>
              <w:t>(</w:t>
            </w:r>
            <w:r w:rsidRPr="00493DF6">
              <w:rPr>
                <w:rFonts w:asciiTheme="majorHAnsi" w:hAnsiTheme="majorHAnsi" w:cs="Arial"/>
                <w:szCs w:val="18"/>
                <w:lang w:eastAsia="en-AU"/>
              </w:rPr>
              <w:t>Full time, Part time, Casual</w:t>
            </w:r>
            <w:r w:rsidR="00E970E3">
              <w:rPr>
                <w:rFonts w:asciiTheme="majorHAnsi" w:hAnsiTheme="majorHAnsi" w:cs="Arial"/>
                <w:szCs w:val="18"/>
                <w:lang w:eastAsia="en-AU"/>
              </w:rPr>
              <w:t>)</w:t>
            </w:r>
          </w:p>
        </w:tc>
      </w:tr>
      <w:tr w:rsidR="003E5B05" w14:paraId="365EB491" w14:textId="77777777" w:rsidTr="00493DF6">
        <w:trPr>
          <w:trHeight w:val="561"/>
        </w:trPr>
        <w:tc>
          <w:tcPr>
            <w:tcW w:w="2127" w:type="dxa"/>
            <w:shd w:val="clear" w:color="auto" w:fill="D9D9D9" w:themeFill="background1" w:themeFillShade="D9"/>
            <w:vAlign w:val="center"/>
          </w:tcPr>
          <w:p w14:paraId="4232FB00" w14:textId="00899B76" w:rsidR="003E5B05" w:rsidRDefault="00493DF6" w:rsidP="00F83C27">
            <w:pPr>
              <w:rPr>
                <w:rFonts w:cs="Arial"/>
                <w:sz w:val="24"/>
                <w:szCs w:val="24"/>
                <w:lang w:val="en-US"/>
              </w:rPr>
            </w:pPr>
            <w:r>
              <w:rPr>
                <w:rFonts w:cs="Arial"/>
                <w:sz w:val="24"/>
                <w:szCs w:val="24"/>
                <w:lang w:val="en-US"/>
              </w:rPr>
              <w:t>LOCATION:</w:t>
            </w:r>
          </w:p>
        </w:tc>
        <w:tc>
          <w:tcPr>
            <w:tcW w:w="6945" w:type="dxa"/>
            <w:shd w:val="clear" w:color="auto" w:fill="auto"/>
            <w:vAlign w:val="center"/>
          </w:tcPr>
          <w:p w14:paraId="38D3F4AF" w14:textId="3F00CEAF" w:rsidR="003E5B05" w:rsidRPr="003E5B05" w:rsidRDefault="00E970E3" w:rsidP="003E5B05">
            <w:pPr>
              <w:rPr>
                <w:rFonts w:asciiTheme="majorHAnsi" w:hAnsiTheme="majorHAnsi" w:cs="Arial"/>
                <w:szCs w:val="18"/>
                <w:lang w:eastAsia="en-AU"/>
              </w:rPr>
            </w:pPr>
            <w:r>
              <w:rPr>
                <w:rFonts w:asciiTheme="majorHAnsi" w:hAnsiTheme="majorHAnsi" w:cs="Arial"/>
                <w:szCs w:val="18"/>
                <w:lang w:eastAsia="en-AU"/>
              </w:rPr>
              <w:t>117 Ellsworth Drive Tregear NSW 2770</w:t>
            </w:r>
          </w:p>
        </w:tc>
      </w:tr>
      <w:tr w:rsidR="00493DF6" w14:paraId="5C79F440" w14:textId="77777777" w:rsidTr="00493DF6">
        <w:trPr>
          <w:trHeight w:val="561"/>
        </w:trPr>
        <w:tc>
          <w:tcPr>
            <w:tcW w:w="2127" w:type="dxa"/>
            <w:shd w:val="clear" w:color="auto" w:fill="D9D9D9" w:themeFill="background1" w:themeFillShade="D9"/>
            <w:vAlign w:val="center"/>
          </w:tcPr>
          <w:p w14:paraId="49C6E9F1" w14:textId="76673C0D" w:rsidR="00493DF6" w:rsidRDefault="00493DF6" w:rsidP="00F83C27">
            <w:pPr>
              <w:rPr>
                <w:rFonts w:cs="Arial"/>
                <w:sz w:val="24"/>
                <w:szCs w:val="24"/>
                <w:lang w:val="en-US"/>
              </w:rPr>
            </w:pPr>
            <w:r>
              <w:rPr>
                <w:rFonts w:cs="Arial"/>
                <w:sz w:val="24"/>
                <w:szCs w:val="24"/>
                <w:lang w:val="en-US"/>
              </w:rPr>
              <w:t>SUPERVISOR:</w:t>
            </w:r>
          </w:p>
        </w:tc>
        <w:tc>
          <w:tcPr>
            <w:tcW w:w="6945" w:type="dxa"/>
            <w:shd w:val="clear" w:color="auto" w:fill="auto"/>
            <w:vAlign w:val="center"/>
          </w:tcPr>
          <w:p w14:paraId="6F098D2D" w14:textId="1D7DB53B" w:rsidR="00493DF6" w:rsidRDefault="00E970E3" w:rsidP="003E5B05">
            <w:pPr>
              <w:rPr>
                <w:rFonts w:asciiTheme="majorHAnsi" w:hAnsiTheme="majorHAnsi" w:cs="Arial"/>
                <w:szCs w:val="18"/>
                <w:lang w:eastAsia="en-AU"/>
              </w:rPr>
            </w:pPr>
            <w:r>
              <w:rPr>
                <w:rFonts w:asciiTheme="majorHAnsi" w:hAnsiTheme="majorHAnsi" w:cs="Arial"/>
                <w:szCs w:val="18"/>
                <w:lang w:eastAsia="en-AU"/>
              </w:rPr>
              <w:t>Director</w:t>
            </w:r>
          </w:p>
        </w:tc>
      </w:tr>
      <w:tr w:rsidR="00493DF6" w14:paraId="2FF7E5F9" w14:textId="77777777" w:rsidTr="00493DF6">
        <w:trPr>
          <w:trHeight w:val="561"/>
        </w:trPr>
        <w:tc>
          <w:tcPr>
            <w:tcW w:w="2127" w:type="dxa"/>
            <w:shd w:val="clear" w:color="auto" w:fill="D9D9D9" w:themeFill="background1" w:themeFillShade="D9"/>
            <w:vAlign w:val="center"/>
          </w:tcPr>
          <w:p w14:paraId="7054DA52" w14:textId="3D575737" w:rsidR="00493DF6" w:rsidRDefault="00493DF6" w:rsidP="00F83C27">
            <w:pPr>
              <w:rPr>
                <w:rFonts w:cs="Arial"/>
                <w:sz w:val="24"/>
                <w:szCs w:val="24"/>
                <w:lang w:val="en-US"/>
              </w:rPr>
            </w:pPr>
            <w:r>
              <w:rPr>
                <w:rFonts w:cs="Arial"/>
                <w:sz w:val="24"/>
                <w:szCs w:val="24"/>
                <w:lang w:val="en-US"/>
              </w:rPr>
              <w:t>START DATE:</w:t>
            </w:r>
          </w:p>
        </w:tc>
        <w:tc>
          <w:tcPr>
            <w:tcW w:w="6945" w:type="dxa"/>
            <w:shd w:val="clear" w:color="auto" w:fill="auto"/>
            <w:vAlign w:val="center"/>
          </w:tcPr>
          <w:p w14:paraId="02486FDB" w14:textId="2B256925" w:rsidR="00493DF6" w:rsidRDefault="00493DF6" w:rsidP="003E5B05">
            <w:pPr>
              <w:rPr>
                <w:rFonts w:asciiTheme="majorHAnsi" w:hAnsiTheme="majorHAnsi" w:cs="Arial"/>
                <w:szCs w:val="18"/>
                <w:lang w:eastAsia="en-AU"/>
              </w:rPr>
            </w:pPr>
          </w:p>
        </w:tc>
      </w:tr>
    </w:tbl>
    <w:p w14:paraId="53F24BD7" w14:textId="77777777" w:rsidR="00ED2DB6" w:rsidRPr="0036669C" w:rsidRDefault="00ED2DB6" w:rsidP="0036669C">
      <w:pPr>
        <w:spacing w:after="0" w:line="360" w:lineRule="auto"/>
        <w:rPr>
          <w:rFonts w:asciiTheme="majorHAnsi" w:hAnsiTheme="majorHAnsi" w:cs="Arial"/>
          <w:szCs w:val="18"/>
          <w:lang w:eastAsia="en-AU"/>
        </w:rPr>
      </w:pPr>
    </w:p>
    <w:p w14:paraId="41D06772" w14:textId="77777777" w:rsidR="00493DF6" w:rsidRPr="00493DF6" w:rsidRDefault="00493DF6" w:rsidP="00493DF6">
      <w:pPr>
        <w:spacing w:line="360" w:lineRule="auto"/>
        <w:rPr>
          <w:rFonts w:cs="Arial"/>
          <w:sz w:val="24"/>
          <w:szCs w:val="24"/>
        </w:rPr>
      </w:pPr>
      <w:r w:rsidRPr="00493DF6">
        <w:rPr>
          <w:rFonts w:cs="Arial"/>
          <w:sz w:val="24"/>
          <w:szCs w:val="24"/>
        </w:rPr>
        <w:t>THE ADMINISTRATION OFFICER IS RESPONSIBLE FOR:</w:t>
      </w:r>
    </w:p>
    <w:p w14:paraId="02CF2F31" w14:textId="5A2DF769" w:rsidR="00493DF6" w:rsidRPr="00493DF6" w:rsidRDefault="00493DF6" w:rsidP="00493DF6">
      <w:pPr>
        <w:spacing w:line="360" w:lineRule="auto"/>
        <w:rPr>
          <w:rFonts w:asciiTheme="majorHAnsi" w:hAnsiTheme="majorHAnsi" w:cs="Calibri"/>
        </w:rPr>
      </w:pPr>
      <w:r w:rsidRPr="00493DF6">
        <w:rPr>
          <w:rFonts w:asciiTheme="majorHAnsi" w:hAnsiTheme="majorHAnsi" w:cs="Calibri"/>
        </w:rPr>
        <w:t>Undertaking general office administrative duties with competence and professionalism. The Office Administrator aims to maintain positive relationships and inclusive practices with families, children and staff, ensuring compliance with service policies and procedures, Na</w:t>
      </w:r>
      <w:r w:rsidR="00793A94">
        <w:rPr>
          <w:rFonts w:asciiTheme="majorHAnsi" w:hAnsiTheme="majorHAnsi" w:cs="Calibri"/>
        </w:rPr>
        <w:t>tional Regulations and Standard</w:t>
      </w:r>
      <w:r w:rsidRPr="00493DF6">
        <w:rPr>
          <w:rFonts w:asciiTheme="majorHAnsi" w:hAnsiTheme="majorHAnsi" w:cs="Calibri"/>
        </w:rPr>
        <w:t xml:space="preserve">. </w:t>
      </w:r>
    </w:p>
    <w:p w14:paraId="67B655C5" w14:textId="64CEEB28" w:rsidR="009D4235" w:rsidRPr="009D4235" w:rsidRDefault="00493DF6" w:rsidP="009D4235">
      <w:pPr>
        <w:spacing w:line="360" w:lineRule="auto"/>
        <w:rPr>
          <w:rFonts w:cs="Arial"/>
          <w:sz w:val="24"/>
          <w:szCs w:val="24"/>
          <w:lang w:val="en-US"/>
        </w:rPr>
      </w:pPr>
      <w:r>
        <w:rPr>
          <w:rFonts w:asciiTheme="majorHAnsi" w:hAnsiTheme="majorHAnsi" w:cs="Calibri"/>
          <w:lang w:val="en-US"/>
        </w:rPr>
        <w:br/>
      </w:r>
      <w:r>
        <w:rPr>
          <w:rFonts w:cs="Arial"/>
          <w:sz w:val="24"/>
          <w:szCs w:val="24"/>
          <w:lang w:val="en-US"/>
        </w:rPr>
        <w:t>MAIN DUTIES / RESPONSIBILITIES</w:t>
      </w:r>
    </w:p>
    <w:p w14:paraId="5D1FB959" w14:textId="1AD8F51B" w:rsidR="009D4235" w:rsidRPr="00493DF6" w:rsidRDefault="00493DF6" w:rsidP="009D4235">
      <w:pPr>
        <w:spacing w:line="360" w:lineRule="auto"/>
        <w:rPr>
          <w:rFonts w:asciiTheme="majorHAnsi" w:hAnsiTheme="majorHAnsi" w:cs="Calibri"/>
          <w:color w:val="000000" w:themeColor="text1"/>
        </w:rPr>
      </w:pPr>
      <w:r w:rsidRPr="00493DF6">
        <w:rPr>
          <w:rFonts w:asciiTheme="majorHAnsi" w:hAnsiTheme="majorHAnsi" w:cs="Calibri"/>
          <w:color w:val="000000" w:themeColor="text1"/>
        </w:rPr>
        <w:t xml:space="preserve">To ensure administration of Children’s Services is efficient and effective, providing a </w:t>
      </w:r>
      <w:proofErr w:type="gramStart"/>
      <w:r w:rsidRPr="00493DF6">
        <w:rPr>
          <w:rFonts w:asciiTheme="majorHAnsi" w:hAnsiTheme="majorHAnsi" w:cs="Calibri"/>
          <w:color w:val="000000" w:themeColor="text1"/>
        </w:rPr>
        <w:t>high quality</w:t>
      </w:r>
      <w:proofErr w:type="gramEnd"/>
      <w:r w:rsidRPr="00493DF6">
        <w:rPr>
          <w:rFonts w:asciiTheme="majorHAnsi" w:hAnsiTheme="majorHAnsi" w:cs="Calibri"/>
          <w:color w:val="000000" w:themeColor="text1"/>
        </w:rPr>
        <w:t xml:space="preserve"> customer service for children and families, the Office Administrator is responsible for: </w:t>
      </w:r>
      <w:r>
        <w:rPr>
          <w:rFonts w:asciiTheme="majorHAnsi" w:hAnsiTheme="majorHAnsi" w:cs="Calibri"/>
          <w:color w:val="000000" w:themeColor="text1"/>
        </w:rPr>
        <w:br/>
      </w:r>
      <w:r>
        <w:rPr>
          <w:rFonts w:asciiTheme="majorHAnsi" w:hAnsiTheme="majorHAnsi" w:cs="Calibri"/>
          <w:color w:val="000000" w:themeColor="text1"/>
        </w:rPr>
        <w:br/>
      </w:r>
      <w:r>
        <w:rPr>
          <w:rFonts w:cs="Arial"/>
          <w:sz w:val="24"/>
          <w:szCs w:val="24"/>
          <w:lang w:val="en-US"/>
        </w:rPr>
        <w:t>GENERAL RESPONSIBILITIES</w:t>
      </w:r>
    </w:p>
    <w:p w14:paraId="6A75674D" w14:textId="77777777" w:rsidR="00493DF6" w:rsidRPr="00493DF6" w:rsidRDefault="00493DF6" w:rsidP="00493DF6">
      <w:pPr>
        <w:numPr>
          <w:ilvl w:val="0"/>
          <w:numId w:val="34"/>
        </w:numPr>
        <w:spacing w:line="360" w:lineRule="auto"/>
        <w:rPr>
          <w:rFonts w:asciiTheme="majorHAnsi" w:hAnsiTheme="majorHAnsi" w:cs="Calibri"/>
        </w:rPr>
      </w:pPr>
      <w:r w:rsidRPr="00493DF6">
        <w:rPr>
          <w:rFonts w:asciiTheme="majorHAnsi" w:hAnsiTheme="majorHAnsi" w:cs="Calibri"/>
        </w:rPr>
        <w:t>Strong communication and interpersonal skills, verbal and written</w:t>
      </w:r>
    </w:p>
    <w:p w14:paraId="3508EE22" w14:textId="77777777" w:rsidR="00493DF6" w:rsidRPr="00493DF6" w:rsidRDefault="00493DF6" w:rsidP="00493DF6">
      <w:pPr>
        <w:numPr>
          <w:ilvl w:val="0"/>
          <w:numId w:val="34"/>
        </w:numPr>
        <w:spacing w:line="360" w:lineRule="auto"/>
        <w:rPr>
          <w:rFonts w:asciiTheme="majorHAnsi" w:hAnsiTheme="majorHAnsi" w:cs="Calibri"/>
        </w:rPr>
      </w:pPr>
      <w:r w:rsidRPr="00493DF6">
        <w:rPr>
          <w:rFonts w:asciiTheme="majorHAnsi" w:hAnsiTheme="majorHAnsi" w:cs="Calibri"/>
        </w:rPr>
        <w:t>Communicating effectively with people at all levels both internal and external of the service</w:t>
      </w:r>
    </w:p>
    <w:p w14:paraId="32A45D2D" w14:textId="77777777" w:rsidR="00493DF6" w:rsidRPr="00493DF6" w:rsidRDefault="00493DF6" w:rsidP="00493DF6">
      <w:pPr>
        <w:numPr>
          <w:ilvl w:val="0"/>
          <w:numId w:val="34"/>
        </w:numPr>
        <w:spacing w:line="360" w:lineRule="auto"/>
        <w:rPr>
          <w:rFonts w:asciiTheme="majorHAnsi" w:hAnsiTheme="majorHAnsi" w:cs="Calibri"/>
        </w:rPr>
      </w:pPr>
      <w:r w:rsidRPr="00493DF6">
        <w:rPr>
          <w:rFonts w:asciiTheme="majorHAnsi" w:hAnsiTheme="majorHAnsi" w:cs="Calibri"/>
        </w:rPr>
        <w:lastRenderedPageBreak/>
        <w:t xml:space="preserve">Ensuring all liaison with families and children is sensitively handled and respected </w:t>
      </w:r>
    </w:p>
    <w:p w14:paraId="6697647B" w14:textId="77777777" w:rsidR="00493DF6" w:rsidRPr="00493DF6" w:rsidRDefault="00493DF6" w:rsidP="00493DF6">
      <w:pPr>
        <w:numPr>
          <w:ilvl w:val="0"/>
          <w:numId w:val="34"/>
        </w:numPr>
        <w:spacing w:line="360" w:lineRule="auto"/>
        <w:rPr>
          <w:rFonts w:asciiTheme="majorHAnsi" w:hAnsiTheme="majorHAnsi" w:cs="Calibri"/>
        </w:rPr>
      </w:pPr>
      <w:r w:rsidRPr="00493DF6">
        <w:rPr>
          <w:rFonts w:asciiTheme="majorHAnsi" w:hAnsiTheme="majorHAnsi" w:cs="Calibri"/>
        </w:rPr>
        <w:t xml:space="preserve">Ensuring relevant records are maintained accurately and up to date </w:t>
      </w:r>
    </w:p>
    <w:p w14:paraId="58F6BA6B" w14:textId="77777777" w:rsidR="00493DF6" w:rsidRPr="00493DF6" w:rsidRDefault="00493DF6" w:rsidP="00493DF6">
      <w:pPr>
        <w:numPr>
          <w:ilvl w:val="0"/>
          <w:numId w:val="34"/>
        </w:numPr>
        <w:spacing w:line="360" w:lineRule="auto"/>
        <w:rPr>
          <w:rFonts w:asciiTheme="majorHAnsi" w:hAnsiTheme="majorHAnsi" w:cs="Calibri"/>
        </w:rPr>
      </w:pPr>
      <w:r w:rsidRPr="00493DF6">
        <w:rPr>
          <w:rFonts w:asciiTheme="majorHAnsi" w:hAnsiTheme="majorHAnsi" w:cs="Calibri"/>
        </w:rPr>
        <w:t xml:space="preserve">Typing meeting minutes </w:t>
      </w:r>
    </w:p>
    <w:p w14:paraId="0C5A7EC1" w14:textId="77777777" w:rsidR="00493DF6" w:rsidRPr="00493DF6" w:rsidRDefault="00493DF6" w:rsidP="00493DF6">
      <w:pPr>
        <w:numPr>
          <w:ilvl w:val="0"/>
          <w:numId w:val="34"/>
        </w:numPr>
        <w:spacing w:line="360" w:lineRule="auto"/>
        <w:rPr>
          <w:rFonts w:asciiTheme="majorHAnsi" w:hAnsiTheme="majorHAnsi" w:cs="Calibri"/>
        </w:rPr>
      </w:pPr>
      <w:r w:rsidRPr="00493DF6">
        <w:rPr>
          <w:rFonts w:asciiTheme="majorHAnsi" w:hAnsiTheme="majorHAnsi" w:cs="Calibri"/>
        </w:rPr>
        <w:t xml:space="preserve">Petty cash reconciliation </w:t>
      </w:r>
    </w:p>
    <w:p w14:paraId="06BD6A77" w14:textId="77777777" w:rsidR="00493DF6" w:rsidRPr="00493DF6" w:rsidRDefault="00493DF6" w:rsidP="00493DF6">
      <w:pPr>
        <w:numPr>
          <w:ilvl w:val="0"/>
          <w:numId w:val="34"/>
        </w:numPr>
        <w:spacing w:line="360" w:lineRule="auto"/>
        <w:rPr>
          <w:rFonts w:asciiTheme="majorHAnsi" w:hAnsiTheme="majorHAnsi" w:cs="Calibri"/>
        </w:rPr>
      </w:pPr>
      <w:r w:rsidRPr="00493DF6">
        <w:rPr>
          <w:rFonts w:asciiTheme="majorHAnsi" w:hAnsiTheme="majorHAnsi" w:cs="Calibri"/>
        </w:rPr>
        <w:t xml:space="preserve">Experience with EFTPOS operation and online banking transactions </w:t>
      </w:r>
    </w:p>
    <w:p w14:paraId="2BA9FB1F" w14:textId="77777777" w:rsidR="00493DF6" w:rsidRPr="00493DF6" w:rsidRDefault="00493DF6" w:rsidP="00493DF6">
      <w:pPr>
        <w:numPr>
          <w:ilvl w:val="0"/>
          <w:numId w:val="34"/>
        </w:numPr>
        <w:spacing w:line="360" w:lineRule="auto"/>
        <w:rPr>
          <w:rFonts w:asciiTheme="majorHAnsi" w:hAnsiTheme="majorHAnsi" w:cs="Calibri"/>
        </w:rPr>
      </w:pPr>
      <w:r w:rsidRPr="00493DF6">
        <w:rPr>
          <w:rFonts w:asciiTheme="majorHAnsi" w:hAnsiTheme="majorHAnsi" w:cs="Calibri"/>
        </w:rPr>
        <w:t>Operation and maintenance of financial accounting</w:t>
      </w:r>
    </w:p>
    <w:p w14:paraId="3313AE54" w14:textId="77777777" w:rsidR="00493DF6" w:rsidRPr="00493DF6" w:rsidRDefault="00493DF6" w:rsidP="00493DF6">
      <w:pPr>
        <w:numPr>
          <w:ilvl w:val="0"/>
          <w:numId w:val="34"/>
        </w:numPr>
        <w:spacing w:line="360" w:lineRule="auto"/>
        <w:rPr>
          <w:rFonts w:asciiTheme="majorHAnsi" w:hAnsiTheme="majorHAnsi" w:cs="Calibri"/>
        </w:rPr>
      </w:pPr>
      <w:r w:rsidRPr="00493DF6">
        <w:rPr>
          <w:rFonts w:asciiTheme="majorHAnsi" w:hAnsiTheme="majorHAnsi" w:cs="Calibri"/>
        </w:rPr>
        <w:t xml:space="preserve">Ability to prepare and distribute correspondence, reports, memos, newsletters and notes </w:t>
      </w:r>
    </w:p>
    <w:p w14:paraId="15138CBB" w14:textId="77777777" w:rsidR="00493DF6" w:rsidRPr="00493DF6" w:rsidRDefault="00493DF6" w:rsidP="00493DF6">
      <w:pPr>
        <w:numPr>
          <w:ilvl w:val="0"/>
          <w:numId w:val="34"/>
        </w:numPr>
        <w:spacing w:line="360" w:lineRule="auto"/>
        <w:rPr>
          <w:rFonts w:asciiTheme="majorHAnsi" w:hAnsiTheme="majorHAnsi" w:cs="Calibri"/>
        </w:rPr>
      </w:pPr>
      <w:r w:rsidRPr="00493DF6">
        <w:rPr>
          <w:rFonts w:asciiTheme="majorHAnsi" w:hAnsiTheme="majorHAnsi" w:cs="Calibri"/>
        </w:rPr>
        <w:t xml:space="preserve">Knowledge of Work Health and Safety (WHS) </w:t>
      </w:r>
    </w:p>
    <w:p w14:paraId="2A0AAEF6" w14:textId="77777777" w:rsidR="00493DF6" w:rsidRPr="00493DF6" w:rsidRDefault="00493DF6" w:rsidP="00493DF6">
      <w:pPr>
        <w:numPr>
          <w:ilvl w:val="0"/>
          <w:numId w:val="34"/>
        </w:numPr>
        <w:spacing w:line="360" w:lineRule="auto"/>
        <w:rPr>
          <w:rFonts w:asciiTheme="majorHAnsi" w:hAnsiTheme="majorHAnsi" w:cs="Calibri"/>
        </w:rPr>
      </w:pPr>
      <w:r w:rsidRPr="00493DF6">
        <w:rPr>
          <w:rFonts w:asciiTheme="majorHAnsi" w:hAnsiTheme="majorHAnsi" w:cs="Calibri"/>
        </w:rPr>
        <w:t>File all correspondence from the service</w:t>
      </w:r>
    </w:p>
    <w:p w14:paraId="115FDA60" w14:textId="295AF8E2" w:rsidR="003C3396" w:rsidRPr="00493DF6" w:rsidRDefault="00493DF6" w:rsidP="00493DF6">
      <w:pPr>
        <w:numPr>
          <w:ilvl w:val="0"/>
          <w:numId w:val="34"/>
        </w:numPr>
        <w:spacing w:line="360" w:lineRule="auto"/>
        <w:rPr>
          <w:rFonts w:asciiTheme="majorHAnsi" w:hAnsiTheme="majorHAnsi" w:cs="Calibri"/>
        </w:rPr>
      </w:pPr>
      <w:r w:rsidRPr="00493DF6">
        <w:rPr>
          <w:rFonts w:asciiTheme="majorHAnsi" w:hAnsiTheme="majorHAnsi" w:cs="Calibri"/>
        </w:rPr>
        <w:t>Set up and maintain a comprehensive filing system including archival and storage inventories</w:t>
      </w:r>
      <w:r w:rsidRPr="00493DF6">
        <w:rPr>
          <w:rFonts w:asciiTheme="majorHAnsi" w:hAnsiTheme="majorHAnsi" w:cs="Calibri"/>
        </w:rPr>
        <w:br/>
      </w:r>
    </w:p>
    <w:p w14:paraId="58CFC111" w14:textId="3C3E0186" w:rsidR="009D4235" w:rsidRDefault="00793A94" w:rsidP="009D4235">
      <w:pPr>
        <w:spacing w:line="360" w:lineRule="auto"/>
        <w:rPr>
          <w:rFonts w:cs="Arial"/>
          <w:sz w:val="24"/>
          <w:szCs w:val="24"/>
          <w:lang w:val="en-US"/>
        </w:rPr>
      </w:pPr>
      <w:r>
        <w:rPr>
          <w:rFonts w:cs="Arial"/>
          <w:sz w:val="24"/>
          <w:szCs w:val="24"/>
          <w:lang w:val="en-US"/>
        </w:rPr>
        <w:t>ADMINISTRATIVE RESPON</w:t>
      </w:r>
      <w:r w:rsidR="00493DF6">
        <w:rPr>
          <w:rFonts w:cs="Arial"/>
          <w:sz w:val="24"/>
          <w:szCs w:val="24"/>
          <w:lang w:val="en-US"/>
        </w:rPr>
        <w:t>SIBILITES</w:t>
      </w:r>
    </w:p>
    <w:p w14:paraId="3FDAB4BA" w14:textId="77777777" w:rsidR="00493DF6" w:rsidRPr="00493DF6" w:rsidRDefault="00493DF6" w:rsidP="00493DF6">
      <w:pPr>
        <w:numPr>
          <w:ilvl w:val="0"/>
          <w:numId w:val="36"/>
        </w:numPr>
        <w:spacing w:line="360" w:lineRule="auto"/>
        <w:rPr>
          <w:rFonts w:asciiTheme="majorHAnsi" w:hAnsiTheme="majorHAnsi" w:cs="Arial"/>
          <w:b/>
        </w:rPr>
      </w:pPr>
      <w:r w:rsidRPr="00493DF6">
        <w:rPr>
          <w:rFonts w:asciiTheme="majorHAnsi" w:hAnsiTheme="majorHAnsi" w:cs="Arial"/>
        </w:rPr>
        <w:t>Competent administrative skills to process invoicing and billing requirements within predetermined timeframes</w:t>
      </w:r>
    </w:p>
    <w:p w14:paraId="44541039" w14:textId="77777777" w:rsidR="00493DF6" w:rsidRPr="00493DF6" w:rsidRDefault="00493DF6" w:rsidP="00493DF6">
      <w:pPr>
        <w:numPr>
          <w:ilvl w:val="0"/>
          <w:numId w:val="36"/>
        </w:numPr>
        <w:spacing w:line="360" w:lineRule="auto"/>
        <w:rPr>
          <w:rFonts w:asciiTheme="majorHAnsi" w:hAnsiTheme="majorHAnsi" w:cs="Arial"/>
        </w:rPr>
      </w:pPr>
      <w:r w:rsidRPr="00493DF6">
        <w:rPr>
          <w:rFonts w:asciiTheme="majorHAnsi" w:hAnsiTheme="majorHAnsi" w:cs="Arial"/>
        </w:rPr>
        <w:t xml:space="preserve">Highly developed telephone skills and duties including professional, timely and accurate provision of information </w:t>
      </w:r>
    </w:p>
    <w:p w14:paraId="67FF2D93" w14:textId="77777777" w:rsidR="00493DF6" w:rsidRPr="00493DF6" w:rsidRDefault="00493DF6" w:rsidP="00493DF6">
      <w:pPr>
        <w:numPr>
          <w:ilvl w:val="0"/>
          <w:numId w:val="36"/>
        </w:numPr>
        <w:spacing w:line="360" w:lineRule="auto"/>
        <w:rPr>
          <w:rFonts w:asciiTheme="majorHAnsi" w:hAnsiTheme="majorHAnsi" w:cs="Arial"/>
          <w:b/>
        </w:rPr>
      </w:pPr>
      <w:r w:rsidRPr="00493DF6">
        <w:rPr>
          <w:rFonts w:asciiTheme="majorHAnsi" w:hAnsiTheme="majorHAnsi" w:cs="Arial"/>
        </w:rPr>
        <w:t xml:space="preserve">Ability to perform reception duties supporting management </w:t>
      </w:r>
    </w:p>
    <w:p w14:paraId="43845C8F" w14:textId="77777777" w:rsidR="00493DF6" w:rsidRPr="00493DF6" w:rsidRDefault="00493DF6" w:rsidP="00493DF6">
      <w:pPr>
        <w:numPr>
          <w:ilvl w:val="0"/>
          <w:numId w:val="36"/>
        </w:numPr>
        <w:spacing w:line="360" w:lineRule="auto"/>
        <w:rPr>
          <w:rFonts w:asciiTheme="majorHAnsi" w:hAnsiTheme="majorHAnsi" w:cs="Arial"/>
          <w:b/>
        </w:rPr>
      </w:pPr>
      <w:r w:rsidRPr="00493DF6">
        <w:rPr>
          <w:rFonts w:asciiTheme="majorHAnsi" w:hAnsiTheme="majorHAnsi" w:cs="Arial"/>
        </w:rPr>
        <w:t>Provision of administrative support to ensure compliance</w:t>
      </w:r>
    </w:p>
    <w:p w14:paraId="47DFB2F7" w14:textId="77777777" w:rsidR="00493DF6" w:rsidRPr="00493DF6" w:rsidRDefault="00493DF6" w:rsidP="00493DF6">
      <w:pPr>
        <w:numPr>
          <w:ilvl w:val="0"/>
          <w:numId w:val="36"/>
        </w:numPr>
        <w:spacing w:line="360" w:lineRule="auto"/>
        <w:rPr>
          <w:rFonts w:asciiTheme="majorHAnsi" w:hAnsiTheme="majorHAnsi" w:cs="Arial"/>
          <w:b/>
        </w:rPr>
      </w:pPr>
      <w:r w:rsidRPr="00493DF6">
        <w:rPr>
          <w:rFonts w:asciiTheme="majorHAnsi" w:hAnsiTheme="majorHAnsi" w:cs="Arial"/>
        </w:rPr>
        <w:t xml:space="preserve">Demonstrate a clear understanding about government benefits </w:t>
      </w:r>
    </w:p>
    <w:p w14:paraId="6BE17F7A" w14:textId="77777777" w:rsidR="00493DF6" w:rsidRPr="00493DF6" w:rsidRDefault="00493DF6" w:rsidP="00493DF6">
      <w:pPr>
        <w:numPr>
          <w:ilvl w:val="0"/>
          <w:numId w:val="36"/>
        </w:numPr>
        <w:spacing w:line="360" w:lineRule="auto"/>
        <w:rPr>
          <w:rFonts w:asciiTheme="majorHAnsi" w:hAnsiTheme="majorHAnsi" w:cs="Arial"/>
          <w:b/>
        </w:rPr>
      </w:pPr>
      <w:r w:rsidRPr="00493DF6">
        <w:rPr>
          <w:rFonts w:asciiTheme="majorHAnsi" w:hAnsiTheme="majorHAnsi" w:cs="Arial"/>
        </w:rPr>
        <w:t xml:space="preserve">Accurately and promptly process new enrolments, keeping up to date with utilisation and vacancies of the service </w:t>
      </w:r>
    </w:p>
    <w:p w14:paraId="44E44BAE" w14:textId="77777777" w:rsidR="00493DF6" w:rsidRPr="00493DF6" w:rsidRDefault="00493DF6" w:rsidP="00493DF6">
      <w:pPr>
        <w:numPr>
          <w:ilvl w:val="0"/>
          <w:numId w:val="36"/>
        </w:numPr>
        <w:spacing w:line="360" w:lineRule="auto"/>
        <w:rPr>
          <w:rFonts w:asciiTheme="majorHAnsi" w:hAnsiTheme="majorHAnsi" w:cs="Arial"/>
          <w:b/>
        </w:rPr>
      </w:pPr>
      <w:r w:rsidRPr="00493DF6">
        <w:rPr>
          <w:rFonts w:asciiTheme="majorHAnsi" w:hAnsiTheme="majorHAnsi" w:cs="Arial"/>
        </w:rPr>
        <w:t xml:space="preserve">Maintain record keeping and filing systems </w:t>
      </w:r>
    </w:p>
    <w:p w14:paraId="05381C78" w14:textId="77777777" w:rsidR="00493DF6" w:rsidRPr="00493DF6" w:rsidRDefault="00493DF6" w:rsidP="00493DF6">
      <w:pPr>
        <w:numPr>
          <w:ilvl w:val="0"/>
          <w:numId w:val="36"/>
        </w:numPr>
        <w:spacing w:line="360" w:lineRule="auto"/>
        <w:rPr>
          <w:rFonts w:asciiTheme="majorHAnsi" w:hAnsiTheme="majorHAnsi" w:cs="Arial"/>
          <w:b/>
        </w:rPr>
      </w:pPr>
      <w:r w:rsidRPr="00493DF6">
        <w:rPr>
          <w:rFonts w:asciiTheme="majorHAnsi" w:hAnsiTheme="majorHAnsi" w:cs="Arial"/>
        </w:rPr>
        <w:t>Ensure a clear understanding and compliance of child protection protocols and procedures</w:t>
      </w:r>
    </w:p>
    <w:p w14:paraId="54A8DB4B" w14:textId="77777777" w:rsidR="00493DF6" w:rsidRPr="00493DF6" w:rsidRDefault="00493DF6" w:rsidP="00493DF6">
      <w:pPr>
        <w:numPr>
          <w:ilvl w:val="0"/>
          <w:numId w:val="36"/>
        </w:numPr>
        <w:spacing w:line="360" w:lineRule="auto"/>
        <w:rPr>
          <w:rFonts w:asciiTheme="majorHAnsi" w:hAnsiTheme="majorHAnsi" w:cs="Arial"/>
          <w:b/>
        </w:rPr>
      </w:pPr>
      <w:r w:rsidRPr="00493DF6">
        <w:rPr>
          <w:rFonts w:asciiTheme="majorHAnsi" w:hAnsiTheme="majorHAnsi" w:cs="Arial"/>
        </w:rPr>
        <w:t>Commit to continuous improvement of the service by providing suggestions of improvements</w:t>
      </w:r>
    </w:p>
    <w:p w14:paraId="6CF1B2D2" w14:textId="77777777" w:rsidR="00493DF6" w:rsidRPr="00493DF6" w:rsidRDefault="00493DF6" w:rsidP="00493DF6">
      <w:pPr>
        <w:numPr>
          <w:ilvl w:val="0"/>
          <w:numId w:val="36"/>
        </w:numPr>
        <w:spacing w:line="360" w:lineRule="auto"/>
        <w:rPr>
          <w:rFonts w:asciiTheme="majorHAnsi" w:hAnsiTheme="majorHAnsi" w:cs="Arial"/>
          <w:b/>
        </w:rPr>
      </w:pPr>
      <w:r w:rsidRPr="00493DF6">
        <w:rPr>
          <w:rFonts w:asciiTheme="majorHAnsi" w:hAnsiTheme="majorHAnsi" w:cs="Arial"/>
        </w:rPr>
        <w:t xml:space="preserve">Conduct tours of the service for potential new children and families </w:t>
      </w:r>
    </w:p>
    <w:p w14:paraId="571CA2D4" w14:textId="5276D9F2" w:rsidR="009D4235" w:rsidRPr="00493DF6" w:rsidRDefault="00493DF6" w:rsidP="00493DF6">
      <w:pPr>
        <w:spacing w:line="360" w:lineRule="auto"/>
        <w:rPr>
          <w:rFonts w:cs="Arial"/>
          <w:sz w:val="24"/>
          <w:szCs w:val="24"/>
          <w:lang w:val="en-US"/>
        </w:rPr>
      </w:pPr>
      <w:r w:rsidRPr="00493DF6">
        <w:rPr>
          <w:rFonts w:cs="Arial"/>
          <w:sz w:val="24"/>
          <w:szCs w:val="24"/>
          <w:lang w:val="en-US"/>
        </w:rPr>
        <w:lastRenderedPageBreak/>
        <w:t>STAFF TEAM</w:t>
      </w:r>
    </w:p>
    <w:p w14:paraId="79683FBF" w14:textId="77777777" w:rsidR="00493DF6" w:rsidRPr="00493DF6" w:rsidRDefault="00493DF6" w:rsidP="00493DF6">
      <w:pPr>
        <w:numPr>
          <w:ilvl w:val="0"/>
          <w:numId w:val="39"/>
        </w:numPr>
        <w:autoSpaceDE w:val="0"/>
        <w:autoSpaceDN w:val="0"/>
        <w:adjustRightInd w:val="0"/>
        <w:spacing w:after="0" w:line="360" w:lineRule="auto"/>
        <w:rPr>
          <w:rFonts w:asciiTheme="majorHAnsi" w:eastAsia="ヒラギノ角ゴ Pro W3" w:hAnsiTheme="majorHAnsi" w:cs="Times New Roman"/>
          <w:b/>
          <w:color w:val="000000"/>
        </w:rPr>
      </w:pPr>
      <w:r w:rsidRPr="00493DF6">
        <w:rPr>
          <w:rFonts w:asciiTheme="majorHAnsi" w:eastAsia="ヒラギノ角ゴ Pro W3" w:hAnsiTheme="majorHAnsi" w:cs="Times New Roman"/>
          <w:color w:val="000000"/>
        </w:rPr>
        <w:t xml:space="preserve">Work effectively and proactively within a team environment </w:t>
      </w:r>
    </w:p>
    <w:p w14:paraId="2F626A50" w14:textId="77777777" w:rsidR="00493DF6" w:rsidRPr="00493DF6" w:rsidRDefault="00493DF6" w:rsidP="00493DF6">
      <w:pPr>
        <w:numPr>
          <w:ilvl w:val="0"/>
          <w:numId w:val="39"/>
        </w:numPr>
        <w:autoSpaceDE w:val="0"/>
        <w:autoSpaceDN w:val="0"/>
        <w:adjustRightInd w:val="0"/>
        <w:spacing w:after="0" w:line="360" w:lineRule="auto"/>
        <w:rPr>
          <w:rFonts w:asciiTheme="majorHAnsi" w:eastAsia="ヒラギノ角ゴ Pro W3" w:hAnsiTheme="majorHAnsi" w:cs="Times New Roman"/>
          <w:b/>
          <w:color w:val="000000"/>
        </w:rPr>
      </w:pPr>
      <w:r w:rsidRPr="00493DF6">
        <w:rPr>
          <w:rFonts w:asciiTheme="majorHAnsi" w:eastAsia="ヒラギノ角ゴ Pro W3" w:hAnsiTheme="majorHAnsi" w:cs="Times New Roman"/>
          <w:color w:val="000000"/>
        </w:rPr>
        <w:t>Equally sharing housekeeping duties</w:t>
      </w:r>
    </w:p>
    <w:p w14:paraId="2CD68969" w14:textId="60B3E50E" w:rsidR="00493DF6" w:rsidRPr="00493DF6" w:rsidRDefault="00493DF6" w:rsidP="00493DF6">
      <w:pPr>
        <w:pStyle w:val="ListParagraph"/>
        <w:numPr>
          <w:ilvl w:val="0"/>
          <w:numId w:val="39"/>
        </w:numPr>
        <w:autoSpaceDE w:val="0"/>
        <w:autoSpaceDN w:val="0"/>
        <w:adjustRightInd w:val="0"/>
        <w:spacing w:after="0" w:line="360" w:lineRule="auto"/>
        <w:rPr>
          <w:rFonts w:ascii="Calibri Light" w:eastAsia="Times New Roman" w:hAnsi="Calibri Light" w:cs="Calibri"/>
        </w:rPr>
      </w:pPr>
      <w:r w:rsidRPr="00493DF6">
        <w:rPr>
          <w:rFonts w:asciiTheme="majorHAnsi" w:eastAsia="ヒラギノ角ゴ Pro W3" w:hAnsiTheme="majorHAnsi" w:cs="Times New Roman"/>
          <w:color w:val="000000"/>
        </w:rPr>
        <w:t>Ensuring all resources and equipment are respected and maintained at the service</w:t>
      </w:r>
      <w:r>
        <w:rPr>
          <w:rFonts w:asciiTheme="majorHAnsi" w:eastAsia="ヒラギノ角ゴ Pro W3" w:hAnsiTheme="majorHAnsi" w:cs="Times New Roman"/>
          <w:color w:val="000000"/>
        </w:rPr>
        <w:br/>
      </w:r>
    </w:p>
    <w:p w14:paraId="3D625A3C" w14:textId="79F7B680" w:rsidR="00493DF6" w:rsidRPr="00493DF6" w:rsidRDefault="00493DF6" w:rsidP="00493DF6">
      <w:pPr>
        <w:spacing w:line="360" w:lineRule="auto"/>
        <w:rPr>
          <w:rFonts w:cs="Arial"/>
          <w:sz w:val="24"/>
          <w:szCs w:val="24"/>
          <w:lang w:val="en-US"/>
        </w:rPr>
      </w:pPr>
      <w:r>
        <w:rPr>
          <w:rFonts w:cs="Arial"/>
          <w:sz w:val="24"/>
          <w:szCs w:val="24"/>
          <w:lang w:val="en-US"/>
        </w:rPr>
        <w:t>OCCUPATIONAL HEALTH AND SAFETY</w:t>
      </w:r>
    </w:p>
    <w:p w14:paraId="68B6BBC0" w14:textId="77777777" w:rsidR="00493DF6" w:rsidRPr="00493DF6" w:rsidRDefault="00493DF6" w:rsidP="00493DF6">
      <w:pPr>
        <w:numPr>
          <w:ilvl w:val="0"/>
          <w:numId w:val="41"/>
        </w:numPr>
        <w:autoSpaceDE w:val="0"/>
        <w:autoSpaceDN w:val="0"/>
        <w:adjustRightInd w:val="0"/>
        <w:spacing w:after="0" w:line="360" w:lineRule="auto"/>
        <w:rPr>
          <w:rFonts w:asciiTheme="majorHAnsi" w:eastAsia="ヒラギノ角ゴ Pro W3" w:hAnsiTheme="majorHAnsi" w:cs="Times New Roman"/>
          <w:color w:val="000000"/>
        </w:rPr>
      </w:pPr>
      <w:r w:rsidRPr="00493DF6">
        <w:rPr>
          <w:rFonts w:asciiTheme="majorHAnsi" w:eastAsia="ヒラギノ角ゴ Pro W3" w:hAnsiTheme="majorHAnsi" w:cs="Times New Roman"/>
          <w:color w:val="000000"/>
        </w:rPr>
        <w:t xml:space="preserve">Maintaining a clean and safe work environment complying with all service policies and procedures </w:t>
      </w:r>
    </w:p>
    <w:p w14:paraId="454DABA9" w14:textId="77777777" w:rsidR="00493DF6" w:rsidRPr="00493DF6" w:rsidRDefault="00493DF6" w:rsidP="00493DF6">
      <w:pPr>
        <w:numPr>
          <w:ilvl w:val="0"/>
          <w:numId w:val="41"/>
        </w:numPr>
        <w:autoSpaceDE w:val="0"/>
        <w:autoSpaceDN w:val="0"/>
        <w:adjustRightInd w:val="0"/>
        <w:spacing w:after="0" w:line="360" w:lineRule="auto"/>
        <w:rPr>
          <w:rFonts w:asciiTheme="majorHAnsi" w:eastAsia="ヒラギノ角ゴ Pro W3" w:hAnsiTheme="majorHAnsi" w:cs="Times New Roman"/>
          <w:color w:val="000000"/>
        </w:rPr>
      </w:pPr>
      <w:r w:rsidRPr="00493DF6">
        <w:rPr>
          <w:rFonts w:asciiTheme="majorHAnsi" w:eastAsia="ヒラギノ角ゴ Pro W3" w:hAnsiTheme="majorHAnsi" w:cs="Times New Roman"/>
          <w:color w:val="000000"/>
        </w:rPr>
        <w:t>Reporting workplace accidents and hazards to management</w:t>
      </w:r>
    </w:p>
    <w:p w14:paraId="12B5455E" w14:textId="4FBF5659" w:rsidR="00493DF6" w:rsidRPr="00493DF6" w:rsidRDefault="00493DF6" w:rsidP="00493DF6">
      <w:pPr>
        <w:pStyle w:val="ListParagraph"/>
        <w:numPr>
          <w:ilvl w:val="0"/>
          <w:numId w:val="41"/>
        </w:numPr>
        <w:autoSpaceDE w:val="0"/>
        <w:autoSpaceDN w:val="0"/>
        <w:adjustRightInd w:val="0"/>
        <w:spacing w:after="0" w:line="360" w:lineRule="auto"/>
        <w:rPr>
          <w:rFonts w:ascii="Calibri Light" w:eastAsia="Times New Roman" w:hAnsi="Calibri Light" w:cs="Calibri"/>
        </w:rPr>
      </w:pPr>
      <w:r w:rsidRPr="00493DF6">
        <w:rPr>
          <w:rFonts w:asciiTheme="majorHAnsi" w:eastAsia="ヒラギノ角ゴ Pro W3" w:hAnsiTheme="majorHAnsi" w:cs="Times New Roman"/>
          <w:color w:val="000000"/>
        </w:rPr>
        <w:t>Adhere to correct manual handling techniques</w:t>
      </w:r>
    </w:p>
    <w:p w14:paraId="12BB734B" w14:textId="77777777" w:rsidR="00493DF6" w:rsidRDefault="00493DF6" w:rsidP="00493DF6">
      <w:pPr>
        <w:autoSpaceDE w:val="0"/>
        <w:autoSpaceDN w:val="0"/>
        <w:adjustRightInd w:val="0"/>
        <w:spacing w:after="0" w:line="360" w:lineRule="auto"/>
        <w:rPr>
          <w:rFonts w:ascii="Calibri Light" w:eastAsia="Times New Roman" w:hAnsi="Calibri Light" w:cs="Calibri"/>
        </w:rPr>
      </w:pPr>
    </w:p>
    <w:p w14:paraId="3B6B7216" w14:textId="37ADBC03" w:rsidR="00493DF6" w:rsidRDefault="00493DF6" w:rsidP="00381746">
      <w:pPr>
        <w:tabs>
          <w:tab w:val="left" w:pos="2880"/>
        </w:tabs>
        <w:autoSpaceDE w:val="0"/>
        <w:autoSpaceDN w:val="0"/>
        <w:adjustRightInd w:val="0"/>
        <w:spacing w:after="0" w:line="360" w:lineRule="auto"/>
        <w:rPr>
          <w:rFonts w:ascii="Calibri Light" w:eastAsia="Times New Roman" w:hAnsi="Calibri Light" w:cs="Calibri"/>
        </w:rPr>
      </w:pPr>
      <w:r>
        <w:rPr>
          <w:rFonts w:cs="Arial"/>
          <w:sz w:val="24"/>
          <w:szCs w:val="24"/>
          <w:lang w:val="en-US"/>
        </w:rPr>
        <w:t>SKILLS &amp; EXPERIENCE</w:t>
      </w:r>
      <w:r w:rsidR="00381746">
        <w:rPr>
          <w:rFonts w:cs="Arial"/>
          <w:sz w:val="24"/>
          <w:szCs w:val="24"/>
          <w:lang w:val="en-US"/>
        </w:rPr>
        <w:tab/>
      </w:r>
      <w:bookmarkStart w:id="0" w:name="_GoBack"/>
      <w:bookmarkEnd w:id="0"/>
    </w:p>
    <w:p w14:paraId="3736B2B3" w14:textId="77777777" w:rsidR="00493DF6" w:rsidRPr="00493DF6" w:rsidRDefault="00493DF6" w:rsidP="00493DF6">
      <w:pPr>
        <w:numPr>
          <w:ilvl w:val="0"/>
          <w:numId w:val="43"/>
        </w:numPr>
        <w:autoSpaceDE w:val="0"/>
        <w:autoSpaceDN w:val="0"/>
        <w:adjustRightInd w:val="0"/>
        <w:spacing w:after="0" w:line="360" w:lineRule="auto"/>
        <w:rPr>
          <w:rFonts w:asciiTheme="majorHAnsi" w:eastAsia="ヒラギノ角ゴ Pro W3" w:hAnsiTheme="majorHAnsi" w:cs="Times New Roman"/>
          <w:color w:val="000000"/>
        </w:rPr>
      </w:pPr>
      <w:r w:rsidRPr="00493DF6">
        <w:rPr>
          <w:rFonts w:asciiTheme="majorHAnsi" w:eastAsia="ヒラギノ角ゴ Pro W3" w:hAnsiTheme="majorHAnsi" w:cs="Times New Roman"/>
          <w:color w:val="000000"/>
        </w:rPr>
        <w:t xml:space="preserve">Demonstrated proficiency in Word Processing, Data Entry, and Excel </w:t>
      </w:r>
    </w:p>
    <w:p w14:paraId="48725C90" w14:textId="77777777" w:rsidR="00493DF6" w:rsidRPr="00493DF6" w:rsidRDefault="00493DF6" w:rsidP="00493DF6">
      <w:pPr>
        <w:numPr>
          <w:ilvl w:val="0"/>
          <w:numId w:val="43"/>
        </w:numPr>
        <w:autoSpaceDE w:val="0"/>
        <w:autoSpaceDN w:val="0"/>
        <w:adjustRightInd w:val="0"/>
        <w:spacing w:after="0" w:line="360" w:lineRule="auto"/>
        <w:rPr>
          <w:rFonts w:asciiTheme="majorHAnsi" w:eastAsia="ヒラギノ角ゴ Pro W3" w:hAnsiTheme="majorHAnsi" w:cs="Times New Roman"/>
          <w:color w:val="000000"/>
        </w:rPr>
      </w:pPr>
      <w:r w:rsidRPr="00493DF6">
        <w:rPr>
          <w:rFonts w:asciiTheme="majorHAnsi" w:eastAsia="ヒラギノ角ゴ Pro W3" w:hAnsiTheme="majorHAnsi" w:cs="Times New Roman"/>
          <w:color w:val="000000"/>
        </w:rPr>
        <w:t xml:space="preserve">Experience with [input children’s service system, </w:t>
      </w:r>
      <w:proofErr w:type="spellStart"/>
      <w:r w:rsidRPr="00493DF6">
        <w:rPr>
          <w:rFonts w:asciiTheme="majorHAnsi" w:eastAsia="ヒラギノ角ゴ Pro W3" w:hAnsiTheme="majorHAnsi" w:cs="Times New Roman"/>
          <w:color w:val="000000"/>
        </w:rPr>
        <w:t>HubWorks</w:t>
      </w:r>
      <w:proofErr w:type="spellEnd"/>
      <w:r w:rsidRPr="00493DF6">
        <w:rPr>
          <w:rFonts w:asciiTheme="majorHAnsi" w:eastAsia="ヒラギノ角ゴ Pro W3" w:hAnsiTheme="majorHAnsi" w:cs="Times New Roman"/>
          <w:color w:val="000000"/>
        </w:rPr>
        <w:t xml:space="preserve">, </w:t>
      </w:r>
      <w:proofErr w:type="spellStart"/>
      <w:r w:rsidRPr="00493DF6">
        <w:rPr>
          <w:rFonts w:asciiTheme="majorHAnsi" w:eastAsia="ヒラギノ角ゴ Pro W3" w:hAnsiTheme="majorHAnsi" w:cs="Times New Roman"/>
          <w:color w:val="000000"/>
        </w:rPr>
        <w:t>StoryPark</w:t>
      </w:r>
      <w:proofErr w:type="spellEnd"/>
      <w:r w:rsidRPr="00493DF6">
        <w:rPr>
          <w:rFonts w:asciiTheme="majorHAnsi" w:eastAsia="ヒラギノ角ゴ Pro W3" w:hAnsiTheme="majorHAnsi" w:cs="Times New Roman"/>
          <w:color w:val="000000"/>
        </w:rPr>
        <w:t xml:space="preserve"> etc.]</w:t>
      </w:r>
    </w:p>
    <w:p w14:paraId="6655CA7D" w14:textId="77777777" w:rsidR="00493DF6" w:rsidRPr="00493DF6" w:rsidRDefault="00493DF6" w:rsidP="00493DF6">
      <w:pPr>
        <w:numPr>
          <w:ilvl w:val="0"/>
          <w:numId w:val="43"/>
        </w:numPr>
        <w:autoSpaceDE w:val="0"/>
        <w:autoSpaceDN w:val="0"/>
        <w:adjustRightInd w:val="0"/>
        <w:spacing w:after="0" w:line="360" w:lineRule="auto"/>
        <w:rPr>
          <w:rFonts w:asciiTheme="majorHAnsi" w:eastAsia="ヒラギノ角ゴ Pro W3" w:hAnsiTheme="majorHAnsi" w:cs="Times New Roman"/>
          <w:color w:val="000000"/>
        </w:rPr>
      </w:pPr>
      <w:r w:rsidRPr="00493DF6">
        <w:rPr>
          <w:rFonts w:asciiTheme="majorHAnsi" w:eastAsia="ヒラギノ角ゴ Pro W3" w:hAnsiTheme="majorHAnsi" w:cs="Times New Roman"/>
          <w:color w:val="000000"/>
        </w:rPr>
        <w:t xml:space="preserve">Comprehensive time management and organisational skills </w:t>
      </w:r>
    </w:p>
    <w:p w14:paraId="044616DF" w14:textId="77777777" w:rsidR="00493DF6" w:rsidRPr="00493DF6" w:rsidRDefault="00493DF6" w:rsidP="00493DF6">
      <w:pPr>
        <w:numPr>
          <w:ilvl w:val="0"/>
          <w:numId w:val="43"/>
        </w:numPr>
        <w:autoSpaceDE w:val="0"/>
        <w:autoSpaceDN w:val="0"/>
        <w:adjustRightInd w:val="0"/>
        <w:spacing w:after="0" w:line="360" w:lineRule="auto"/>
        <w:rPr>
          <w:rFonts w:asciiTheme="majorHAnsi" w:eastAsia="ヒラギノ角ゴ Pro W3" w:hAnsiTheme="majorHAnsi" w:cs="Times New Roman"/>
          <w:color w:val="000000"/>
        </w:rPr>
      </w:pPr>
      <w:r w:rsidRPr="00493DF6">
        <w:rPr>
          <w:rFonts w:asciiTheme="majorHAnsi" w:eastAsia="ヒラギノ角ゴ Pro W3" w:hAnsiTheme="majorHAnsi" w:cs="Times New Roman"/>
          <w:color w:val="000000"/>
        </w:rPr>
        <w:t xml:space="preserve">Ability to plan and organise work in accordance with priorities </w:t>
      </w:r>
    </w:p>
    <w:p w14:paraId="0FE82D59" w14:textId="77777777" w:rsidR="00493DF6" w:rsidRPr="00493DF6" w:rsidRDefault="00493DF6" w:rsidP="00493DF6">
      <w:pPr>
        <w:numPr>
          <w:ilvl w:val="0"/>
          <w:numId w:val="43"/>
        </w:numPr>
        <w:autoSpaceDE w:val="0"/>
        <w:autoSpaceDN w:val="0"/>
        <w:adjustRightInd w:val="0"/>
        <w:spacing w:after="0" w:line="360" w:lineRule="auto"/>
        <w:rPr>
          <w:rFonts w:asciiTheme="majorHAnsi" w:eastAsia="ヒラギノ角ゴ Pro W3" w:hAnsiTheme="majorHAnsi" w:cs="Times New Roman"/>
          <w:color w:val="000000"/>
        </w:rPr>
      </w:pPr>
      <w:r w:rsidRPr="00493DF6">
        <w:rPr>
          <w:rFonts w:asciiTheme="majorHAnsi" w:eastAsia="ヒラギノ角ゴ Pro W3" w:hAnsiTheme="majorHAnsi" w:cs="Times New Roman"/>
          <w:color w:val="000000"/>
        </w:rPr>
        <w:t xml:space="preserve">Ability to meet deadline requirements </w:t>
      </w:r>
    </w:p>
    <w:p w14:paraId="59207BFC" w14:textId="77777777" w:rsidR="00493DF6" w:rsidRPr="00493DF6" w:rsidRDefault="00493DF6" w:rsidP="00493DF6">
      <w:pPr>
        <w:pStyle w:val="ListParagraph"/>
        <w:numPr>
          <w:ilvl w:val="0"/>
          <w:numId w:val="43"/>
        </w:numPr>
        <w:autoSpaceDE w:val="0"/>
        <w:autoSpaceDN w:val="0"/>
        <w:adjustRightInd w:val="0"/>
        <w:spacing w:after="0" w:line="360" w:lineRule="auto"/>
        <w:rPr>
          <w:rFonts w:asciiTheme="majorHAnsi" w:eastAsia="ヒラギノ角ゴ Pro W3" w:hAnsiTheme="majorHAnsi" w:cs="Times New Roman"/>
          <w:color w:val="000000"/>
        </w:rPr>
      </w:pPr>
      <w:r w:rsidRPr="00493DF6">
        <w:rPr>
          <w:rFonts w:asciiTheme="majorHAnsi" w:eastAsia="ヒラギノ角ゴ Pro W3" w:hAnsiTheme="majorHAnsi" w:cs="Times New Roman"/>
          <w:color w:val="000000"/>
        </w:rPr>
        <w:t xml:space="preserve">Highly developed clerical and administrative skills </w:t>
      </w:r>
      <w:r w:rsidRPr="00493DF6">
        <w:rPr>
          <w:rFonts w:asciiTheme="majorHAnsi" w:eastAsia="ヒラギノ角ゴ Pro W3" w:hAnsiTheme="majorHAnsi" w:cs="Times New Roman"/>
          <w:color w:val="000000"/>
        </w:rPr>
        <w:br/>
      </w:r>
    </w:p>
    <w:p w14:paraId="168D78B3" w14:textId="77777777" w:rsidR="00493DF6" w:rsidRDefault="00493DF6" w:rsidP="00493DF6">
      <w:pPr>
        <w:autoSpaceDE w:val="0"/>
        <w:autoSpaceDN w:val="0"/>
        <w:adjustRightInd w:val="0"/>
        <w:spacing w:after="0" w:line="360" w:lineRule="auto"/>
        <w:rPr>
          <w:rFonts w:ascii="Calibri Light" w:eastAsia="Times New Roman" w:hAnsi="Calibri Light" w:cs="Calibri"/>
        </w:rPr>
      </w:pPr>
    </w:p>
    <w:p w14:paraId="4C5C1656" w14:textId="77777777" w:rsidR="00493DF6" w:rsidRPr="00493DF6" w:rsidRDefault="00493DF6" w:rsidP="00493DF6">
      <w:pPr>
        <w:autoSpaceDE w:val="0"/>
        <w:autoSpaceDN w:val="0"/>
        <w:adjustRightInd w:val="0"/>
        <w:spacing w:after="0" w:line="360" w:lineRule="auto"/>
        <w:rPr>
          <w:rFonts w:ascii="Calibri Light" w:eastAsia="Times New Roman" w:hAnsi="Calibri Light" w:cs="Calibri"/>
        </w:rPr>
      </w:pPr>
    </w:p>
    <w:tbl>
      <w:tblPr>
        <w:tblStyle w:val="TableGrid"/>
        <w:tblW w:w="9214" w:type="dxa"/>
        <w:tblInd w:w="-34" w:type="dxa"/>
        <w:tblLook w:val="04A0" w:firstRow="1" w:lastRow="0" w:firstColumn="1" w:lastColumn="0" w:noHBand="0" w:noVBand="1"/>
      </w:tblPr>
      <w:tblGrid>
        <w:gridCol w:w="2694"/>
        <w:gridCol w:w="4678"/>
        <w:gridCol w:w="731"/>
        <w:gridCol w:w="1111"/>
      </w:tblGrid>
      <w:tr w:rsidR="003A4132" w14:paraId="14327708" w14:textId="77777777" w:rsidTr="003A4132">
        <w:trPr>
          <w:trHeight w:val="1073"/>
        </w:trPr>
        <w:tc>
          <w:tcPr>
            <w:tcW w:w="9214" w:type="dxa"/>
            <w:gridSpan w:val="4"/>
            <w:shd w:val="clear" w:color="auto" w:fill="auto"/>
            <w:vAlign w:val="center"/>
          </w:tcPr>
          <w:p w14:paraId="12B0657F" w14:textId="70A59458" w:rsidR="003A4132" w:rsidRPr="00501E83" w:rsidRDefault="0080735C" w:rsidP="00493DF6">
            <w:pPr>
              <w:rPr>
                <w:rFonts w:ascii="Calibri Light" w:hAnsi="Calibri Light"/>
              </w:rPr>
            </w:pPr>
            <w:r w:rsidRPr="0080735C">
              <w:rPr>
                <w:rFonts w:ascii="Calibri Light" w:hAnsi="Calibri Light"/>
              </w:rPr>
              <w:t xml:space="preserve">I have received, reviewed and understand the responsibilities as the </w:t>
            </w:r>
            <w:r w:rsidR="00493DF6">
              <w:rPr>
                <w:rFonts w:ascii="Calibri Light" w:hAnsi="Calibri Light"/>
              </w:rPr>
              <w:t>OFFICE ADMINISTRATOR</w:t>
            </w:r>
            <w:r w:rsidRPr="0080735C">
              <w:rPr>
                <w:rFonts w:ascii="Calibri Light" w:hAnsi="Calibri Light"/>
              </w:rPr>
              <w:t xml:space="preserve"> </w:t>
            </w:r>
            <w:r w:rsidRPr="0080735C">
              <w:rPr>
                <w:rFonts w:ascii="Calibri Light" w:hAnsi="Calibri Light"/>
              </w:rPr>
              <w:br/>
              <w:t>I also acknowledge that I am responsible for the satisfactory execution of these responsibilities and will adhere to all requirements as set out in the Job Description.</w:t>
            </w:r>
          </w:p>
        </w:tc>
      </w:tr>
      <w:tr w:rsidR="003A4132" w14:paraId="170A225A" w14:textId="77777777" w:rsidTr="003A4132">
        <w:tc>
          <w:tcPr>
            <w:tcW w:w="2694" w:type="dxa"/>
            <w:shd w:val="clear" w:color="auto" w:fill="F2F2F2" w:themeFill="background1" w:themeFillShade="F2"/>
            <w:vAlign w:val="center"/>
          </w:tcPr>
          <w:p w14:paraId="6F0D22BA" w14:textId="446171B9" w:rsidR="003A4132" w:rsidRDefault="003A4132" w:rsidP="003A4132">
            <w:pPr>
              <w:rPr>
                <w:rFonts w:asciiTheme="majorHAnsi" w:hAnsiTheme="majorHAnsi"/>
                <w:sz w:val="44"/>
                <w:szCs w:val="44"/>
              </w:rPr>
            </w:pPr>
            <w:r>
              <w:rPr>
                <w:rFonts w:ascii="Calibri Light" w:hAnsi="Calibri Light"/>
                <w:color w:val="000000" w:themeColor="text1"/>
                <w:sz w:val="24"/>
                <w:szCs w:val="24"/>
              </w:rPr>
              <w:t>EMPLOYEE NAME</w:t>
            </w:r>
          </w:p>
        </w:tc>
        <w:tc>
          <w:tcPr>
            <w:tcW w:w="4678" w:type="dxa"/>
            <w:vAlign w:val="center"/>
          </w:tcPr>
          <w:p w14:paraId="65FA3BF2" w14:textId="77777777" w:rsidR="003A4132" w:rsidRDefault="003A4132" w:rsidP="003A4132">
            <w:pPr>
              <w:rPr>
                <w:rFonts w:asciiTheme="majorHAnsi" w:hAnsiTheme="majorHAnsi"/>
                <w:sz w:val="44"/>
                <w:szCs w:val="44"/>
              </w:rPr>
            </w:pPr>
          </w:p>
        </w:tc>
        <w:tc>
          <w:tcPr>
            <w:tcW w:w="731" w:type="dxa"/>
            <w:shd w:val="clear" w:color="auto" w:fill="F2F2F2" w:themeFill="background1" w:themeFillShade="F2"/>
            <w:vAlign w:val="center"/>
          </w:tcPr>
          <w:p w14:paraId="4BDA8EDA" w14:textId="6C0BBADE" w:rsidR="003A4132" w:rsidRDefault="003A4132" w:rsidP="003A4132">
            <w:pPr>
              <w:rPr>
                <w:rFonts w:asciiTheme="majorHAnsi" w:hAnsiTheme="majorHAnsi"/>
                <w:sz w:val="44"/>
                <w:szCs w:val="44"/>
              </w:rPr>
            </w:pPr>
            <w:r>
              <w:rPr>
                <w:rFonts w:ascii="Calibri Light" w:hAnsi="Calibri Light"/>
                <w:color w:val="000000" w:themeColor="text1"/>
                <w:sz w:val="24"/>
                <w:szCs w:val="24"/>
              </w:rPr>
              <w:t>DATE</w:t>
            </w:r>
          </w:p>
        </w:tc>
        <w:tc>
          <w:tcPr>
            <w:tcW w:w="1111" w:type="dxa"/>
          </w:tcPr>
          <w:p w14:paraId="1AA7162B" w14:textId="77777777" w:rsidR="003A4132" w:rsidRDefault="003A4132" w:rsidP="003A4132">
            <w:pPr>
              <w:rPr>
                <w:rFonts w:asciiTheme="majorHAnsi" w:hAnsiTheme="majorHAnsi"/>
                <w:sz w:val="44"/>
                <w:szCs w:val="44"/>
              </w:rPr>
            </w:pPr>
          </w:p>
        </w:tc>
      </w:tr>
      <w:tr w:rsidR="003A4132" w14:paraId="2D6B5123" w14:textId="77777777" w:rsidTr="003A4132">
        <w:trPr>
          <w:trHeight w:val="257"/>
        </w:trPr>
        <w:tc>
          <w:tcPr>
            <w:tcW w:w="2694" w:type="dxa"/>
            <w:shd w:val="clear" w:color="auto" w:fill="F2F2F2" w:themeFill="background1" w:themeFillShade="F2"/>
            <w:vAlign w:val="center"/>
          </w:tcPr>
          <w:p w14:paraId="7AD4890B" w14:textId="69548F56" w:rsidR="003A4132" w:rsidRDefault="003A4132" w:rsidP="003A4132">
            <w:pPr>
              <w:rPr>
                <w:rFonts w:asciiTheme="majorHAnsi" w:hAnsiTheme="majorHAnsi"/>
                <w:sz w:val="44"/>
                <w:szCs w:val="44"/>
              </w:rPr>
            </w:pPr>
            <w:r>
              <w:rPr>
                <w:rFonts w:ascii="Calibri Light" w:hAnsi="Calibri Light"/>
                <w:color w:val="000000" w:themeColor="text1"/>
                <w:sz w:val="24"/>
                <w:szCs w:val="24"/>
              </w:rPr>
              <w:t>EMPLOYEE SIGNATURE</w:t>
            </w:r>
          </w:p>
        </w:tc>
        <w:tc>
          <w:tcPr>
            <w:tcW w:w="6520" w:type="dxa"/>
            <w:gridSpan w:val="3"/>
          </w:tcPr>
          <w:p w14:paraId="469A6D99" w14:textId="77777777" w:rsidR="003A4132" w:rsidRDefault="003A4132" w:rsidP="003A4132">
            <w:pPr>
              <w:rPr>
                <w:rFonts w:asciiTheme="majorHAnsi" w:hAnsiTheme="majorHAnsi"/>
                <w:sz w:val="44"/>
                <w:szCs w:val="44"/>
              </w:rPr>
            </w:pPr>
          </w:p>
        </w:tc>
      </w:tr>
    </w:tbl>
    <w:p w14:paraId="6DB7DFD8" w14:textId="77777777" w:rsidR="00754AEB" w:rsidRDefault="00754AEB" w:rsidP="00B72B18">
      <w:pPr>
        <w:spacing w:line="360" w:lineRule="auto"/>
        <w:rPr>
          <w:rFonts w:asciiTheme="majorHAnsi" w:hAnsiTheme="majorHAnsi"/>
          <w:i/>
        </w:rPr>
      </w:pPr>
    </w:p>
    <w:tbl>
      <w:tblPr>
        <w:tblStyle w:val="TableGrid"/>
        <w:tblW w:w="9214" w:type="dxa"/>
        <w:tblInd w:w="-34" w:type="dxa"/>
        <w:tblLook w:val="04A0" w:firstRow="1" w:lastRow="0" w:firstColumn="1" w:lastColumn="0" w:noHBand="0" w:noVBand="1"/>
      </w:tblPr>
      <w:tblGrid>
        <w:gridCol w:w="2694"/>
        <w:gridCol w:w="4678"/>
        <w:gridCol w:w="731"/>
        <w:gridCol w:w="1111"/>
      </w:tblGrid>
      <w:tr w:rsidR="003A4132" w14:paraId="42CBE439" w14:textId="77777777" w:rsidTr="003A4132">
        <w:tc>
          <w:tcPr>
            <w:tcW w:w="2694" w:type="dxa"/>
            <w:shd w:val="clear" w:color="auto" w:fill="F2F2F2" w:themeFill="background1" w:themeFillShade="F2"/>
            <w:vAlign w:val="center"/>
          </w:tcPr>
          <w:p w14:paraId="379A4391" w14:textId="6D24302B" w:rsidR="003A4132" w:rsidRDefault="003A4132" w:rsidP="003A4132">
            <w:pPr>
              <w:rPr>
                <w:rFonts w:asciiTheme="majorHAnsi" w:hAnsiTheme="majorHAnsi"/>
                <w:sz w:val="44"/>
                <w:szCs w:val="44"/>
              </w:rPr>
            </w:pPr>
            <w:r>
              <w:rPr>
                <w:rFonts w:ascii="Calibri Light" w:hAnsi="Calibri Light"/>
                <w:color w:val="000000" w:themeColor="text1"/>
                <w:sz w:val="24"/>
                <w:szCs w:val="24"/>
              </w:rPr>
              <w:t>SUPERVISOR NAME</w:t>
            </w:r>
          </w:p>
        </w:tc>
        <w:tc>
          <w:tcPr>
            <w:tcW w:w="4678" w:type="dxa"/>
            <w:vAlign w:val="center"/>
          </w:tcPr>
          <w:p w14:paraId="341EE719" w14:textId="77777777" w:rsidR="003A4132" w:rsidRDefault="003A4132" w:rsidP="003A4132">
            <w:pPr>
              <w:rPr>
                <w:rFonts w:asciiTheme="majorHAnsi" w:hAnsiTheme="majorHAnsi"/>
                <w:sz w:val="44"/>
                <w:szCs w:val="44"/>
              </w:rPr>
            </w:pPr>
          </w:p>
        </w:tc>
        <w:tc>
          <w:tcPr>
            <w:tcW w:w="731" w:type="dxa"/>
            <w:shd w:val="clear" w:color="auto" w:fill="F2F2F2" w:themeFill="background1" w:themeFillShade="F2"/>
            <w:vAlign w:val="center"/>
          </w:tcPr>
          <w:p w14:paraId="20946EA5" w14:textId="77777777" w:rsidR="003A4132" w:rsidRDefault="003A4132" w:rsidP="003A4132">
            <w:pPr>
              <w:rPr>
                <w:rFonts w:asciiTheme="majorHAnsi" w:hAnsiTheme="majorHAnsi"/>
                <w:sz w:val="44"/>
                <w:szCs w:val="44"/>
              </w:rPr>
            </w:pPr>
            <w:r>
              <w:rPr>
                <w:rFonts w:ascii="Calibri Light" w:hAnsi="Calibri Light"/>
                <w:color w:val="000000" w:themeColor="text1"/>
                <w:sz w:val="24"/>
                <w:szCs w:val="24"/>
              </w:rPr>
              <w:t>DATE</w:t>
            </w:r>
          </w:p>
        </w:tc>
        <w:tc>
          <w:tcPr>
            <w:tcW w:w="1111" w:type="dxa"/>
          </w:tcPr>
          <w:p w14:paraId="79656B22" w14:textId="77777777" w:rsidR="003A4132" w:rsidRDefault="003A4132" w:rsidP="003A4132">
            <w:pPr>
              <w:rPr>
                <w:rFonts w:asciiTheme="majorHAnsi" w:hAnsiTheme="majorHAnsi"/>
                <w:sz w:val="44"/>
                <w:szCs w:val="44"/>
              </w:rPr>
            </w:pPr>
          </w:p>
        </w:tc>
      </w:tr>
      <w:tr w:rsidR="003A4132" w14:paraId="4AF796F3" w14:textId="77777777" w:rsidTr="003A4132">
        <w:trPr>
          <w:trHeight w:val="257"/>
        </w:trPr>
        <w:tc>
          <w:tcPr>
            <w:tcW w:w="2694" w:type="dxa"/>
            <w:shd w:val="clear" w:color="auto" w:fill="F2F2F2" w:themeFill="background1" w:themeFillShade="F2"/>
            <w:vAlign w:val="center"/>
          </w:tcPr>
          <w:p w14:paraId="22FF35B3" w14:textId="08FF59E4" w:rsidR="003A4132" w:rsidRDefault="003A4132" w:rsidP="003A4132">
            <w:pPr>
              <w:rPr>
                <w:rFonts w:asciiTheme="majorHAnsi" w:hAnsiTheme="majorHAnsi"/>
                <w:sz w:val="44"/>
                <w:szCs w:val="44"/>
              </w:rPr>
            </w:pPr>
            <w:r>
              <w:rPr>
                <w:rFonts w:ascii="Calibri Light" w:hAnsi="Calibri Light"/>
                <w:color w:val="000000" w:themeColor="text1"/>
                <w:sz w:val="24"/>
                <w:szCs w:val="24"/>
              </w:rPr>
              <w:t>SUPERVISOR SIGNATURE</w:t>
            </w:r>
          </w:p>
        </w:tc>
        <w:tc>
          <w:tcPr>
            <w:tcW w:w="6520" w:type="dxa"/>
            <w:gridSpan w:val="3"/>
          </w:tcPr>
          <w:p w14:paraId="33BBE972" w14:textId="77777777" w:rsidR="003A4132" w:rsidRDefault="003A4132" w:rsidP="003A4132">
            <w:pPr>
              <w:rPr>
                <w:rFonts w:asciiTheme="majorHAnsi" w:hAnsiTheme="majorHAnsi"/>
                <w:sz w:val="44"/>
                <w:szCs w:val="44"/>
              </w:rPr>
            </w:pPr>
          </w:p>
        </w:tc>
      </w:tr>
    </w:tbl>
    <w:p w14:paraId="4F0B15F8" w14:textId="77777777" w:rsidR="00F83C27" w:rsidRDefault="00F83C27" w:rsidP="00B72B18">
      <w:pPr>
        <w:spacing w:line="360" w:lineRule="auto"/>
        <w:rPr>
          <w:rFonts w:asciiTheme="majorHAnsi" w:hAnsiTheme="majorHAnsi"/>
          <w:i/>
        </w:rPr>
      </w:pPr>
    </w:p>
    <w:p w14:paraId="05B624C8" w14:textId="77777777" w:rsidR="00381746" w:rsidRDefault="00381746" w:rsidP="00B72B18">
      <w:pPr>
        <w:spacing w:line="360" w:lineRule="auto"/>
        <w:rPr>
          <w:rFonts w:asciiTheme="majorHAnsi" w:hAnsiTheme="majorHAnsi"/>
          <w:i/>
        </w:rPr>
      </w:pPr>
    </w:p>
    <w:p w14:paraId="69AA1CBE" w14:textId="051E5BE1" w:rsidR="00754AEB" w:rsidRDefault="00A26872" w:rsidP="00B72B18">
      <w:pPr>
        <w:spacing w:line="360" w:lineRule="auto"/>
        <w:rPr>
          <w:rFonts w:asciiTheme="majorHAnsi" w:hAnsiTheme="majorHAnsi"/>
          <w:i/>
        </w:rPr>
      </w:pPr>
      <w:r>
        <w:rPr>
          <w:rFonts w:cs="Arial"/>
          <w:sz w:val="24"/>
          <w:szCs w:val="24"/>
          <w:lang w:val="en-US"/>
        </w:rPr>
        <w:lastRenderedPageBreak/>
        <w:t>RELEVANT STANDARDS AND ELEMENTS</w:t>
      </w:r>
    </w:p>
    <w:tbl>
      <w:tblPr>
        <w:tblStyle w:val="TableGrid"/>
        <w:tblW w:w="9214" w:type="dxa"/>
        <w:tblInd w:w="-34" w:type="dxa"/>
        <w:tblLook w:val="04A0" w:firstRow="1" w:lastRow="0" w:firstColumn="1" w:lastColumn="0" w:noHBand="0" w:noVBand="1"/>
      </w:tblPr>
      <w:tblGrid>
        <w:gridCol w:w="568"/>
        <w:gridCol w:w="1742"/>
        <w:gridCol w:w="6904"/>
      </w:tblGrid>
      <w:tr w:rsidR="00D76176" w:rsidRPr="00151775" w14:paraId="761137F9" w14:textId="77777777" w:rsidTr="005F1D6D">
        <w:trPr>
          <w:trHeight w:val="441"/>
        </w:trPr>
        <w:tc>
          <w:tcPr>
            <w:tcW w:w="9214" w:type="dxa"/>
            <w:gridSpan w:val="3"/>
            <w:shd w:val="clear" w:color="auto" w:fill="D9D9D9" w:themeFill="background1" w:themeFillShade="D9"/>
            <w:vAlign w:val="center"/>
          </w:tcPr>
          <w:p w14:paraId="7BE75E15" w14:textId="4A20E60C" w:rsidR="00D76176" w:rsidRPr="00151775" w:rsidRDefault="00D76176" w:rsidP="00A26872">
            <w:pPr>
              <w:ind w:hanging="27"/>
              <w:rPr>
                <w:rFonts w:ascii="Calibri Light" w:hAnsi="Calibri Light"/>
                <w:color w:val="000000" w:themeColor="text1"/>
                <w:sz w:val="24"/>
              </w:rPr>
            </w:pPr>
            <w:r w:rsidRPr="009042A1">
              <w:t>Q</w:t>
            </w:r>
            <w:r w:rsidR="00A26872">
              <w:t>UALITY AREA 1</w:t>
            </w:r>
            <w:r>
              <w:t xml:space="preserve">:  </w:t>
            </w:r>
            <w:r w:rsidR="00A26872">
              <w:rPr>
                <w:rFonts w:ascii="Calibri Light" w:hAnsi="Calibri Light"/>
                <w:color w:val="000000" w:themeColor="text1"/>
                <w:sz w:val="24"/>
                <w:szCs w:val="24"/>
                <w:lang w:val="en-US"/>
              </w:rPr>
              <w:t>EDUCATIONAL PROGRAM AND PRACTICE</w:t>
            </w:r>
          </w:p>
        </w:tc>
      </w:tr>
      <w:tr w:rsidR="00D76176" w14:paraId="6F76041A" w14:textId="77777777" w:rsidTr="005F1D6D">
        <w:trPr>
          <w:trHeight w:val="503"/>
        </w:trPr>
        <w:tc>
          <w:tcPr>
            <w:tcW w:w="568" w:type="dxa"/>
            <w:vAlign w:val="center"/>
          </w:tcPr>
          <w:p w14:paraId="0D9D3E7A" w14:textId="32AF80D9" w:rsidR="00D76176" w:rsidRPr="00D00F97" w:rsidRDefault="00A26872" w:rsidP="00A26872">
            <w:pPr>
              <w:jc w:val="center"/>
              <w:rPr>
                <w:rFonts w:ascii="Calibri Light" w:hAnsi="Calibri Light"/>
              </w:rPr>
            </w:pPr>
            <w:r>
              <w:rPr>
                <w:rFonts w:asciiTheme="majorHAnsi" w:hAnsiTheme="majorHAnsi"/>
              </w:rPr>
              <w:t>1.1</w:t>
            </w:r>
          </w:p>
        </w:tc>
        <w:tc>
          <w:tcPr>
            <w:tcW w:w="1742" w:type="dxa"/>
            <w:vAlign w:val="center"/>
          </w:tcPr>
          <w:p w14:paraId="64727AE7" w14:textId="40C2C239" w:rsidR="00D76176" w:rsidRPr="00D00F97" w:rsidRDefault="00A26872" w:rsidP="00A26872">
            <w:pPr>
              <w:rPr>
                <w:rFonts w:asciiTheme="majorHAnsi" w:hAnsiTheme="majorHAnsi"/>
              </w:rPr>
            </w:pPr>
            <w:r>
              <w:rPr>
                <w:rFonts w:asciiTheme="majorHAnsi" w:hAnsiTheme="majorHAnsi"/>
              </w:rPr>
              <w:t>Program</w:t>
            </w:r>
          </w:p>
        </w:tc>
        <w:tc>
          <w:tcPr>
            <w:tcW w:w="6904" w:type="dxa"/>
            <w:vAlign w:val="center"/>
          </w:tcPr>
          <w:p w14:paraId="16E1CCAF" w14:textId="1DE1249E" w:rsidR="00D76176" w:rsidRPr="009D4235" w:rsidRDefault="00D656E1" w:rsidP="00D656E1">
            <w:pPr>
              <w:rPr>
                <w:rFonts w:asciiTheme="majorHAnsi" w:hAnsiTheme="majorHAnsi"/>
              </w:rPr>
            </w:pPr>
            <w:r w:rsidRPr="00D656E1">
              <w:rPr>
                <w:rFonts w:ascii="Calibri Light" w:hAnsi="Calibri Light"/>
                <w:bCs/>
              </w:rPr>
              <w:t>The educational program enhances each child’s learning and development.</w:t>
            </w:r>
          </w:p>
        </w:tc>
      </w:tr>
      <w:tr w:rsidR="00A26872" w14:paraId="147BD48F" w14:textId="77777777" w:rsidTr="005F1D6D">
        <w:trPr>
          <w:trHeight w:val="503"/>
        </w:trPr>
        <w:tc>
          <w:tcPr>
            <w:tcW w:w="568" w:type="dxa"/>
            <w:vAlign w:val="center"/>
          </w:tcPr>
          <w:p w14:paraId="0481369B" w14:textId="6D9629B2" w:rsidR="00A26872" w:rsidRDefault="00A26872" w:rsidP="00A26872">
            <w:pPr>
              <w:jc w:val="center"/>
              <w:rPr>
                <w:rFonts w:asciiTheme="majorHAnsi" w:hAnsiTheme="majorHAnsi"/>
              </w:rPr>
            </w:pPr>
            <w:r>
              <w:rPr>
                <w:rFonts w:asciiTheme="majorHAnsi" w:hAnsiTheme="majorHAnsi"/>
              </w:rPr>
              <w:t>1.2</w:t>
            </w:r>
          </w:p>
        </w:tc>
        <w:tc>
          <w:tcPr>
            <w:tcW w:w="1742" w:type="dxa"/>
            <w:vAlign w:val="center"/>
          </w:tcPr>
          <w:p w14:paraId="6C187E38" w14:textId="0AA1D46F" w:rsidR="00A26872" w:rsidRDefault="00A26872" w:rsidP="00A26872">
            <w:pPr>
              <w:rPr>
                <w:rFonts w:asciiTheme="majorHAnsi" w:hAnsiTheme="majorHAnsi"/>
              </w:rPr>
            </w:pPr>
            <w:r>
              <w:rPr>
                <w:rFonts w:asciiTheme="majorHAnsi" w:hAnsiTheme="majorHAnsi"/>
              </w:rPr>
              <w:t>Practice</w:t>
            </w:r>
          </w:p>
        </w:tc>
        <w:tc>
          <w:tcPr>
            <w:tcW w:w="6904" w:type="dxa"/>
            <w:vAlign w:val="center"/>
          </w:tcPr>
          <w:p w14:paraId="02AF271A" w14:textId="606FC2E6" w:rsidR="00A26872" w:rsidRPr="00D76176" w:rsidRDefault="00D656E1" w:rsidP="00D656E1">
            <w:pPr>
              <w:rPr>
                <w:rFonts w:ascii="Calibri Light" w:hAnsi="Calibri Light"/>
              </w:rPr>
            </w:pPr>
            <w:r w:rsidRPr="00D656E1">
              <w:rPr>
                <w:rFonts w:ascii="Calibri Light" w:hAnsi="Calibri Light"/>
              </w:rPr>
              <w:t>Educators facilitate and extend each child’s learning and development.</w:t>
            </w:r>
          </w:p>
        </w:tc>
      </w:tr>
      <w:tr w:rsidR="00A26872" w14:paraId="397A5832" w14:textId="77777777" w:rsidTr="005F1D6D">
        <w:trPr>
          <w:trHeight w:val="714"/>
        </w:trPr>
        <w:tc>
          <w:tcPr>
            <w:tcW w:w="568" w:type="dxa"/>
            <w:vAlign w:val="center"/>
          </w:tcPr>
          <w:p w14:paraId="67F8ADBF" w14:textId="2596504E" w:rsidR="00A26872" w:rsidRDefault="00A26872" w:rsidP="00A26872">
            <w:pPr>
              <w:jc w:val="center"/>
              <w:rPr>
                <w:rFonts w:asciiTheme="majorHAnsi" w:hAnsiTheme="majorHAnsi"/>
              </w:rPr>
            </w:pPr>
            <w:r>
              <w:rPr>
                <w:rFonts w:asciiTheme="majorHAnsi" w:hAnsiTheme="majorHAnsi"/>
              </w:rPr>
              <w:t>1.3</w:t>
            </w:r>
          </w:p>
        </w:tc>
        <w:tc>
          <w:tcPr>
            <w:tcW w:w="1742" w:type="dxa"/>
            <w:vAlign w:val="center"/>
          </w:tcPr>
          <w:p w14:paraId="4A2E7345" w14:textId="27B97FEC" w:rsidR="00A26872" w:rsidRDefault="00A26872" w:rsidP="00A26872">
            <w:pPr>
              <w:rPr>
                <w:rFonts w:asciiTheme="majorHAnsi" w:hAnsiTheme="majorHAnsi"/>
              </w:rPr>
            </w:pPr>
            <w:r>
              <w:rPr>
                <w:rFonts w:asciiTheme="majorHAnsi" w:hAnsiTheme="majorHAnsi"/>
              </w:rPr>
              <w:t>Assessment and planning</w:t>
            </w:r>
          </w:p>
        </w:tc>
        <w:tc>
          <w:tcPr>
            <w:tcW w:w="6904" w:type="dxa"/>
            <w:vAlign w:val="center"/>
          </w:tcPr>
          <w:p w14:paraId="7308F3B5" w14:textId="430EF6EE" w:rsidR="00A26872" w:rsidRPr="00D76176" w:rsidRDefault="00D656E1" w:rsidP="00D656E1">
            <w:pPr>
              <w:rPr>
                <w:rFonts w:ascii="Calibri Light" w:hAnsi="Calibri Light"/>
              </w:rPr>
            </w:pPr>
            <w:r w:rsidRPr="00D656E1">
              <w:rPr>
                <w:rFonts w:ascii="Calibri Light" w:hAnsi="Calibri Light"/>
              </w:rPr>
              <w:t>Educators and co-ordinators take a planned and reflective approach to implementing the program for each child.</w:t>
            </w:r>
          </w:p>
        </w:tc>
      </w:tr>
    </w:tbl>
    <w:p w14:paraId="101B21AB" w14:textId="77777777" w:rsidR="00D76176" w:rsidRPr="005F1D6D" w:rsidRDefault="00D76176"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656E1" w:rsidRPr="00151775" w14:paraId="33B890DE" w14:textId="77777777" w:rsidTr="005F1D6D">
        <w:trPr>
          <w:trHeight w:val="441"/>
        </w:trPr>
        <w:tc>
          <w:tcPr>
            <w:tcW w:w="9214" w:type="dxa"/>
            <w:gridSpan w:val="3"/>
            <w:shd w:val="clear" w:color="auto" w:fill="D9D9D9" w:themeFill="background1" w:themeFillShade="D9"/>
            <w:vAlign w:val="center"/>
          </w:tcPr>
          <w:p w14:paraId="1E90CA96" w14:textId="5205F5F1" w:rsidR="00D656E1" w:rsidRPr="00151775" w:rsidRDefault="00D656E1" w:rsidP="00D656E1">
            <w:pPr>
              <w:ind w:hanging="27"/>
              <w:rPr>
                <w:rFonts w:ascii="Calibri Light" w:hAnsi="Calibri Light"/>
                <w:color w:val="000000" w:themeColor="text1"/>
                <w:sz w:val="24"/>
              </w:rPr>
            </w:pPr>
            <w:r w:rsidRPr="009042A1">
              <w:t>Q</w:t>
            </w:r>
            <w:r>
              <w:t xml:space="preserve">UALITY AREA 2:  </w:t>
            </w:r>
            <w:r>
              <w:rPr>
                <w:rFonts w:ascii="Calibri Light" w:hAnsi="Calibri Light"/>
                <w:color w:val="000000" w:themeColor="text1"/>
                <w:sz w:val="24"/>
                <w:szCs w:val="24"/>
                <w:lang w:val="en-US"/>
              </w:rPr>
              <w:t>CHILDREN’S HEALTH AND SAFETY</w:t>
            </w:r>
          </w:p>
        </w:tc>
      </w:tr>
      <w:tr w:rsidR="00D656E1" w14:paraId="2678B899" w14:textId="77777777" w:rsidTr="005F1D6D">
        <w:trPr>
          <w:trHeight w:val="503"/>
        </w:trPr>
        <w:tc>
          <w:tcPr>
            <w:tcW w:w="568" w:type="dxa"/>
            <w:vAlign w:val="center"/>
          </w:tcPr>
          <w:p w14:paraId="4A9A6D37" w14:textId="5826859C" w:rsidR="00D656E1" w:rsidRPr="00D00F97" w:rsidRDefault="00D656E1" w:rsidP="00ED2DB6">
            <w:pPr>
              <w:jc w:val="center"/>
              <w:rPr>
                <w:rFonts w:ascii="Calibri Light" w:hAnsi="Calibri Light"/>
              </w:rPr>
            </w:pPr>
            <w:r>
              <w:rPr>
                <w:rFonts w:asciiTheme="majorHAnsi" w:hAnsiTheme="majorHAnsi"/>
              </w:rPr>
              <w:t>2.1</w:t>
            </w:r>
          </w:p>
        </w:tc>
        <w:tc>
          <w:tcPr>
            <w:tcW w:w="1742" w:type="dxa"/>
            <w:vAlign w:val="center"/>
          </w:tcPr>
          <w:p w14:paraId="215CA548" w14:textId="55E6CA8C" w:rsidR="00D656E1" w:rsidRPr="00D00F97" w:rsidRDefault="00D656E1" w:rsidP="00ED2DB6">
            <w:pPr>
              <w:rPr>
                <w:rFonts w:asciiTheme="majorHAnsi" w:hAnsiTheme="majorHAnsi"/>
              </w:rPr>
            </w:pPr>
            <w:r>
              <w:rPr>
                <w:rFonts w:asciiTheme="majorHAnsi" w:hAnsiTheme="majorHAnsi"/>
              </w:rPr>
              <w:t>Health</w:t>
            </w:r>
          </w:p>
        </w:tc>
        <w:tc>
          <w:tcPr>
            <w:tcW w:w="6904" w:type="dxa"/>
            <w:vAlign w:val="center"/>
          </w:tcPr>
          <w:p w14:paraId="7A3D8DE0" w14:textId="3EA6DCAA" w:rsidR="00D656E1" w:rsidRPr="009D4235" w:rsidRDefault="00D656E1" w:rsidP="00ED2DB6">
            <w:pPr>
              <w:rPr>
                <w:rFonts w:asciiTheme="majorHAnsi" w:hAnsiTheme="majorHAnsi"/>
              </w:rPr>
            </w:pPr>
            <w:r w:rsidRPr="00D656E1">
              <w:rPr>
                <w:rFonts w:ascii="Calibri Light" w:hAnsi="Calibri Light"/>
                <w:bCs/>
              </w:rPr>
              <w:t>Each child’s health and physical activity is supported and promoted.</w:t>
            </w:r>
          </w:p>
        </w:tc>
      </w:tr>
      <w:tr w:rsidR="00D656E1" w14:paraId="6B75B38E" w14:textId="77777777" w:rsidTr="005F1D6D">
        <w:trPr>
          <w:trHeight w:val="503"/>
        </w:trPr>
        <w:tc>
          <w:tcPr>
            <w:tcW w:w="568" w:type="dxa"/>
            <w:vAlign w:val="center"/>
          </w:tcPr>
          <w:p w14:paraId="004E808E" w14:textId="3D292629" w:rsidR="00D656E1" w:rsidRDefault="00D656E1" w:rsidP="00ED2DB6">
            <w:pPr>
              <w:jc w:val="center"/>
              <w:rPr>
                <w:rFonts w:asciiTheme="majorHAnsi" w:hAnsiTheme="majorHAnsi"/>
              </w:rPr>
            </w:pPr>
            <w:r>
              <w:rPr>
                <w:rFonts w:asciiTheme="majorHAnsi" w:hAnsiTheme="majorHAnsi"/>
              </w:rPr>
              <w:t>2.2</w:t>
            </w:r>
          </w:p>
        </w:tc>
        <w:tc>
          <w:tcPr>
            <w:tcW w:w="1742" w:type="dxa"/>
            <w:vAlign w:val="center"/>
          </w:tcPr>
          <w:p w14:paraId="5EA67930" w14:textId="0B14769A" w:rsidR="00D656E1" w:rsidRDefault="00D656E1" w:rsidP="00ED2DB6">
            <w:pPr>
              <w:rPr>
                <w:rFonts w:asciiTheme="majorHAnsi" w:hAnsiTheme="majorHAnsi"/>
              </w:rPr>
            </w:pPr>
            <w:r>
              <w:rPr>
                <w:rFonts w:asciiTheme="majorHAnsi" w:hAnsiTheme="majorHAnsi"/>
              </w:rPr>
              <w:t>Safety</w:t>
            </w:r>
          </w:p>
        </w:tc>
        <w:tc>
          <w:tcPr>
            <w:tcW w:w="6904" w:type="dxa"/>
            <w:vAlign w:val="center"/>
          </w:tcPr>
          <w:p w14:paraId="338409B8" w14:textId="0A0CB032" w:rsidR="00D656E1" w:rsidRPr="00D656E1" w:rsidRDefault="00D656E1" w:rsidP="00ED2DB6">
            <w:pPr>
              <w:rPr>
                <w:rFonts w:ascii="Calibri Light" w:hAnsi="Calibri Light"/>
              </w:rPr>
            </w:pPr>
            <w:r w:rsidRPr="00D656E1">
              <w:rPr>
                <w:rFonts w:ascii="Calibri Light" w:hAnsi="Calibri Light"/>
              </w:rPr>
              <w:t>Each child is protected.</w:t>
            </w:r>
          </w:p>
        </w:tc>
      </w:tr>
    </w:tbl>
    <w:p w14:paraId="08AF8AFD" w14:textId="77777777" w:rsidR="00D656E1" w:rsidRPr="005F1D6D" w:rsidRDefault="00D656E1"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656E1" w:rsidRPr="00151775" w14:paraId="1CAF917D" w14:textId="77777777" w:rsidTr="005F1D6D">
        <w:trPr>
          <w:trHeight w:val="441"/>
        </w:trPr>
        <w:tc>
          <w:tcPr>
            <w:tcW w:w="9214" w:type="dxa"/>
            <w:gridSpan w:val="3"/>
            <w:shd w:val="clear" w:color="auto" w:fill="D9D9D9" w:themeFill="background1" w:themeFillShade="D9"/>
            <w:vAlign w:val="center"/>
          </w:tcPr>
          <w:p w14:paraId="569B3E3D" w14:textId="3C96FC6E" w:rsidR="00D656E1" w:rsidRPr="00151775" w:rsidRDefault="00D656E1" w:rsidP="00D656E1">
            <w:pPr>
              <w:ind w:hanging="27"/>
              <w:rPr>
                <w:rFonts w:ascii="Calibri Light" w:hAnsi="Calibri Light"/>
                <w:color w:val="000000" w:themeColor="text1"/>
                <w:sz w:val="24"/>
              </w:rPr>
            </w:pPr>
            <w:r w:rsidRPr="009042A1">
              <w:t>Q</w:t>
            </w:r>
            <w:r>
              <w:t xml:space="preserve">UALITY AREA 3:  </w:t>
            </w:r>
            <w:r>
              <w:rPr>
                <w:rFonts w:ascii="Calibri Light" w:hAnsi="Calibri Light"/>
                <w:color w:val="000000" w:themeColor="text1"/>
                <w:sz w:val="24"/>
                <w:szCs w:val="24"/>
                <w:lang w:val="en-US"/>
              </w:rPr>
              <w:t>PHYSICAL ENVIRONMENT</w:t>
            </w:r>
          </w:p>
        </w:tc>
      </w:tr>
      <w:tr w:rsidR="00D656E1" w14:paraId="52D2811E" w14:textId="77777777" w:rsidTr="005F1D6D">
        <w:trPr>
          <w:trHeight w:val="503"/>
        </w:trPr>
        <w:tc>
          <w:tcPr>
            <w:tcW w:w="568" w:type="dxa"/>
            <w:vAlign w:val="center"/>
          </w:tcPr>
          <w:p w14:paraId="166D2E65" w14:textId="5FF7B0E6" w:rsidR="00D656E1" w:rsidRPr="00D00F97" w:rsidRDefault="00D656E1" w:rsidP="00ED2DB6">
            <w:pPr>
              <w:jc w:val="center"/>
              <w:rPr>
                <w:rFonts w:ascii="Calibri Light" w:hAnsi="Calibri Light"/>
              </w:rPr>
            </w:pPr>
            <w:r>
              <w:rPr>
                <w:rFonts w:asciiTheme="majorHAnsi" w:hAnsiTheme="majorHAnsi"/>
              </w:rPr>
              <w:t>3.1</w:t>
            </w:r>
          </w:p>
        </w:tc>
        <w:tc>
          <w:tcPr>
            <w:tcW w:w="1742" w:type="dxa"/>
            <w:vAlign w:val="center"/>
          </w:tcPr>
          <w:p w14:paraId="7599A531" w14:textId="09107FB4" w:rsidR="00D656E1" w:rsidRPr="00D00F97" w:rsidRDefault="00D656E1" w:rsidP="00ED2DB6">
            <w:pPr>
              <w:rPr>
                <w:rFonts w:asciiTheme="majorHAnsi" w:hAnsiTheme="majorHAnsi"/>
              </w:rPr>
            </w:pPr>
            <w:r>
              <w:rPr>
                <w:rFonts w:asciiTheme="majorHAnsi" w:hAnsiTheme="majorHAnsi"/>
              </w:rPr>
              <w:t>Design</w:t>
            </w:r>
          </w:p>
        </w:tc>
        <w:tc>
          <w:tcPr>
            <w:tcW w:w="6904" w:type="dxa"/>
            <w:vAlign w:val="center"/>
          </w:tcPr>
          <w:p w14:paraId="2263341A" w14:textId="661B4BF9" w:rsidR="00D656E1" w:rsidRPr="009D4235" w:rsidRDefault="00D656E1" w:rsidP="00ED2DB6">
            <w:pPr>
              <w:rPr>
                <w:rFonts w:asciiTheme="majorHAnsi" w:hAnsiTheme="majorHAnsi"/>
              </w:rPr>
            </w:pPr>
            <w:r w:rsidRPr="00D656E1">
              <w:rPr>
                <w:rFonts w:ascii="Calibri Light" w:hAnsi="Calibri Light"/>
                <w:bCs/>
              </w:rPr>
              <w:t>The design of the facilities is appropriate for the operation of a service.</w:t>
            </w:r>
          </w:p>
        </w:tc>
      </w:tr>
      <w:tr w:rsidR="00D656E1" w14:paraId="15213BE8" w14:textId="77777777" w:rsidTr="005F1D6D">
        <w:trPr>
          <w:trHeight w:val="588"/>
        </w:trPr>
        <w:tc>
          <w:tcPr>
            <w:tcW w:w="568" w:type="dxa"/>
            <w:vAlign w:val="center"/>
          </w:tcPr>
          <w:p w14:paraId="70B03429" w14:textId="0AACAF7C" w:rsidR="00D656E1" w:rsidRDefault="00D656E1" w:rsidP="00ED2DB6">
            <w:pPr>
              <w:jc w:val="center"/>
              <w:rPr>
                <w:rFonts w:asciiTheme="majorHAnsi" w:hAnsiTheme="majorHAnsi"/>
              </w:rPr>
            </w:pPr>
            <w:r>
              <w:rPr>
                <w:rFonts w:asciiTheme="majorHAnsi" w:hAnsiTheme="majorHAnsi"/>
              </w:rPr>
              <w:t>3.2</w:t>
            </w:r>
          </w:p>
        </w:tc>
        <w:tc>
          <w:tcPr>
            <w:tcW w:w="1742" w:type="dxa"/>
            <w:vAlign w:val="center"/>
          </w:tcPr>
          <w:p w14:paraId="32CE080D" w14:textId="4FBFB656" w:rsidR="00D656E1" w:rsidRDefault="00D656E1" w:rsidP="00ED2DB6">
            <w:pPr>
              <w:rPr>
                <w:rFonts w:asciiTheme="majorHAnsi" w:hAnsiTheme="majorHAnsi"/>
              </w:rPr>
            </w:pPr>
            <w:r>
              <w:rPr>
                <w:rFonts w:asciiTheme="majorHAnsi" w:hAnsiTheme="majorHAnsi"/>
              </w:rPr>
              <w:t>Use</w:t>
            </w:r>
          </w:p>
        </w:tc>
        <w:tc>
          <w:tcPr>
            <w:tcW w:w="6904" w:type="dxa"/>
            <w:vAlign w:val="center"/>
          </w:tcPr>
          <w:p w14:paraId="251797A4" w14:textId="1155B72E" w:rsidR="00D656E1" w:rsidRPr="00D656E1" w:rsidRDefault="00D656E1" w:rsidP="00ED2DB6">
            <w:pPr>
              <w:rPr>
                <w:rFonts w:ascii="Calibri Light" w:hAnsi="Calibri Light"/>
              </w:rPr>
            </w:pPr>
            <w:r w:rsidRPr="00D656E1">
              <w:rPr>
                <w:rFonts w:ascii="Calibri Light" w:hAnsi="Calibri Light"/>
              </w:rPr>
              <w:t>The service environment is inclusive, promotes competence and supports exploration and play-based learning.</w:t>
            </w:r>
          </w:p>
        </w:tc>
      </w:tr>
    </w:tbl>
    <w:p w14:paraId="70C05BDB" w14:textId="77777777" w:rsidR="00D656E1" w:rsidRPr="00D76176" w:rsidRDefault="00D656E1" w:rsidP="00B72B18">
      <w:pPr>
        <w:spacing w:line="36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76176" w:rsidRPr="00151775" w14:paraId="5BD5C87E" w14:textId="77777777" w:rsidTr="005F1D6D">
        <w:trPr>
          <w:trHeight w:val="441"/>
        </w:trPr>
        <w:tc>
          <w:tcPr>
            <w:tcW w:w="9214" w:type="dxa"/>
            <w:gridSpan w:val="3"/>
            <w:shd w:val="clear" w:color="auto" w:fill="D9D9D9" w:themeFill="background1" w:themeFillShade="D9"/>
            <w:vAlign w:val="center"/>
          </w:tcPr>
          <w:p w14:paraId="16DA9D6B" w14:textId="77777777" w:rsidR="00D76176" w:rsidRPr="00151775" w:rsidRDefault="00D76176" w:rsidP="00A26872">
            <w:pPr>
              <w:ind w:hanging="27"/>
              <w:rPr>
                <w:rFonts w:ascii="Calibri Light" w:hAnsi="Calibri Light"/>
                <w:color w:val="000000" w:themeColor="text1"/>
                <w:sz w:val="24"/>
              </w:rPr>
            </w:pPr>
            <w:r w:rsidRPr="009042A1">
              <w:t>Q</w:t>
            </w:r>
            <w:r>
              <w:t xml:space="preserve">UALITY AREA 4:  </w:t>
            </w:r>
            <w:r>
              <w:rPr>
                <w:rFonts w:ascii="Calibri Light" w:hAnsi="Calibri Light"/>
                <w:color w:val="000000" w:themeColor="text1"/>
                <w:sz w:val="24"/>
                <w:szCs w:val="24"/>
                <w:lang w:val="en-US"/>
              </w:rPr>
              <w:t>STAFFING ARRANGEMENTS</w:t>
            </w:r>
          </w:p>
        </w:tc>
      </w:tr>
      <w:tr w:rsidR="00D656E1" w14:paraId="0993CD57" w14:textId="77777777" w:rsidTr="005F1D6D">
        <w:trPr>
          <w:trHeight w:val="642"/>
        </w:trPr>
        <w:tc>
          <w:tcPr>
            <w:tcW w:w="568" w:type="dxa"/>
            <w:vAlign w:val="center"/>
          </w:tcPr>
          <w:p w14:paraId="4634A88B" w14:textId="06392560" w:rsidR="00D656E1" w:rsidRDefault="00D656E1" w:rsidP="00A26872">
            <w:pPr>
              <w:jc w:val="center"/>
              <w:rPr>
                <w:rFonts w:asciiTheme="majorHAnsi" w:hAnsiTheme="majorHAnsi"/>
              </w:rPr>
            </w:pPr>
            <w:r>
              <w:rPr>
                <w:rFonts w:asciiTheme="majorHAnsi" w:hAnsiTheme="majorHAnsi"/>
              </w:rPr>
              <w:t>4.1</w:t>
            </w:r>
          </w:p>
        </w:tc>
        <w:tc>
          <w:tcPr>
            <w:tcW w:w="1742" w:type="dxa"/>
            <w:vAlign w:val="center"/>
          </w:tcPr>
          <w:p w14:paraId="6D32BB6E" w14:textId="595B9224" w:rsidR="00D656E1" w:rsidRPr="003D6AF9" w:rsidRDefault="00D656E1" w:rsidP="00A26872">
            <w:pPr>
              <w:rPr>
                <w:rFonts w:asciiTheme="majorHAnsi" w:hAnsiTheme="majorHAnsi"/>
              </w:rPr>
            </w:pPr>
            <w:r>
              <w:rPr>
                <w:rFonts w:asciiTheme="majorHAnsi" w:hAnsiTheme="majorHAnsi"/>
              </w:rPr>
              <w:t>Staffing Arrangements</w:t>
            </w:r>
          </w:p>
        </w:tc>
        <w:tc>
          <w:tcPr>
            <w:tcW w:w="6904" w:type="dxa"/>
            <w:vAlign w:val="center"/>
          </w:tcPr>
          <w:p w14:paraId="4E4D611F" w14:textId="38D04D8F" w:rsidR="00D656E1" w:rsidRPr="009D4235" w:rsidRDefault="00D656E1" w:rsidP="00A26872">
            <w:pPr>
              <w:rPr>
                <w:rFonts w:ascii="Calibri Light" w:hAnsi="Calibri Light"/>
              </w:rPr>
            </w:pPr>
            <w:r w:rsidRPr="00D656E1">
              <w:rPr>
                <w:rFonts w:ascii="Calibri Light" w:hAnsi="Calibri Light"/>
              </w:rPr>
              <w:t>Staffing arrangements enhance children's learning and development.</w:t>
            </w:r>
          </w:p>
        </w:tc>
      </w:tr>
      <w:tr w:rsidR="00D76176" w14:paraId="624490DB" w14:textId="77777777" w:rsidTr="005F1D6D">
        <w:trPr>
          <w:trHeight w:val="503"/>
        </w:trPr>
        <w:tc>
          <w:tcPr>
            <w:tcW w:w="568" w:type="dxa"/>
            <w:vAlign w:val="center"/>
          </w:tcPr>
          <w:p w14:paraId="33797393" w14:textId="77777777" w:rsidR="00D76176" w:rsidRPr="00D00F97" w:rsidRDefault="00D76176" w:rsidP="00A26872">
            <w:pPr>
              <w:jc w:val="center"/>
              <w:rPr>
                <w:rFonts w:ascii="Calibri Light" w:hAnsi="Calibri Light"/>
              </w:rPr>
            </w:pPr>
            <w:r>
              <w:rPr>
                <w:rFonts w:asciiTheme="majorHAnsi" w:hAnsiTheme="majorHAnsi"/>
              </w:rPr>
              <w:t>4.2</w:t>
            </w:r>
          </w:p>
        </w:tc>
        <w:tc>
          <w:tcPr>
            <w:tcW w:w="1742" w:type="dxa"/>
            <w:vAlign w:val="center"/>
          </w:tcPr>
          <w:p w14:paraId="55539429" w14:textId="77777777" w:rsidR="00D76176" w:rsidRPr="00D00F97" w:rsidRDefault="00D76176" w:rsidP="00A26872">
            <w:pPr>
              <w:rPr>
                <w:rFonts w:asciiTheme="majorHAnsi" w:hAnsiTheme="majorHAnsi"/>
              </w:rPr>
            </w:pPr>
            <w:r w:rsidRPr="003D6AF9">
              <w:rPr>
                <w:rFonts w:asciiTheme="majorHAnsi" w:hAnsiTheme="majorHAnsi"/>
              </w:rPr>
              <w:t>Professionalism</w:t>
            </w:r>
          </w:p>
        </w:tc>
        <w:tc>
          <w:tcPr>
            <w:tcW w:w="6904" w:type="dxa"/>
            <w:vAlign w:val="center"/>
          </w:tcPr>
          <w:p w14:paraId="0267C6DC" w14:textId="77777777" w:rsidR="00D76176" w:rsidRPr="009D4235" w:rsidRDefault="00D76176" w:rsidP="00A26872">
            <w:pPr>
              <w:rPr>
                <w:rFonts w:asciiTheme="majorHAnsi" w:hAnsiTheme="majorHAnsi"/>
              </w:rPr>
            </w:pPr>
            <w:r w:rsidRPr="009D4235">
              <w:rPr>
                <w:rFonts w:ascii="Calibri Light" w:hAnsi="Calibri Light"/>
              </w:rPr>
              <w:t>Management, educators and staff are collaborative, respectful and ethical.</w:t>
            </w:r>
          </w:p>
        </w:tc>
      </w:tr>
    </w:tbl>
    <w:p w14:paraId="3E1D9C16" w14:textId="2183671A" w:rsidR="00754AEB" w:rsidRPr="005F1D6D" w:rsidRDefault="00754AEB"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7ADE301F" w14:textId="77777777" w:rsidTr="005F1D6D">
        <w:trPr>
          <w:trHeight w:val="441"/>
        </w:trPr>
        <w:tc>
          <w:tcPr>
            <w:tcW w:w="9214" w:type="dxa"/>
            <w:gridSpan w:val="3"/>
            <w:shd w:val="clear" w:color="auto" w:fill="D9D9D9" w:themeFill="background1" w:themeFillShade="D9"/>
            <w:vAlign w:val="center"/>
          </w:tcPr>
          <w:p w14:paraId="02686B04" w14:textId="56C37CC7" w:rsidR="00D656E1" w:rsidRPr="00151775" w:rsidRDefault="00D656E1" w:rsidP="00D656E1">
            <w:pPr>
              <w:ind w:hanging="27"/>
              <w:rPr>
                <w:rFonts w:ascii="Calibri Light" w:hAnsi="Calibri Light"/>
                <w:color w:val="000000" w:themeColor="text1"/>
                <w:sz w:val="24"/>
              </w:rPr>
            </w:pPr>
            <w:r w:rsidRPr="009042A1">
              <w:t>Q</w:t>
            </w:r>
            <w:r>
              <w:t xml:space="preserve">UALITY AREA 5:  </w:t>
            </w:r>
            <w:r>
              <w:rPr>
                <w:rFonts w:ascii="Calibri Light" w:hAnsi="Calibri Light"/>
                <w:color w:val="000000" w:themeColor="text1"/>
                <w:sz w:val="24"/>
                <w:szCs w:val="24"/>
                <w:lang w:val="en-US"/>
              </w:rPr>
              <w:t>RELATIONSHIPS WITH CHILDREN</w:t>
            </w:r>
          </w:p>
        </w:tc>
      </w:tr>
      <w:tr w:rsidR="00D656E1" w14:paraId="380970FE" w14:textId="77777777" w:rsidTr="005F1D6D">
        <w:trPr>
          <w:trHeight w:val="642"/>
        </w:trPr>
        <w:tc>
          <w:tcPr>
            <w:tcW w:w="568" w:type="dxa"/>
            <w:vAlign w:val="center"/>
          </w:tcPr>
          <w:p w14:paraId="38E913E5" w14:textId="476A47C5" w:rsidR="00D656E1" w:rsidRDefault="00D656E1" w:rsidP="00ED2DB6">
            <w:pPr>
              <w:jc w:val="center"/>
              <w:rPr>
                <w:rFonts w:asciiTheme="majorHAnsi" w:hAnsiTheme="majorHAnsi"/>
              </w:rPr>
            </w:pPr>
            <w:r>
              <w:rPr>
                <w:rFonts w:asciiTheme="majorHAnsi" w:hAnsiTheme="majorHAnsi"/>
              </w:rPr>
              <w:t>5.1</w:t>
            </w:r>
          </w:p>
        </w:tc>
        <w:tc>
          <w:tcPr>
            <w:tcW w:w="1701" w:type="dxa"/>
            <w:vAlign w:val="center"/>
          </w:tcPr>
          <w:p w14:paraId="60AD01B2" w14:textId="1E50727E" w:rsidR="00D656E1" w:rsidRPr="003D6AF9" w:rsidRDefault="00D656E1" w:rsidP="00ED2DB6">
            <w:pPr>
              <w:rPr>
                <w:rFonts w:asciiTheme="majorHAnsi" w:hAnsiTheme="majorHAnsi"/>
              </w:rPr>
            </w:pPr>
            <w:r>
              <w:rPr>
                <w:rFonts w:asciiTheme="majorHAnsi" w:hAnsiTheme="majorHAnsi"/>
              </w:rPr>
              <w:t>Relationships between educators and Children</w:t>
            </w:r>
          </w:p>
        </w:tc>
        <w:tc>
          <w:tcPr>
            <w:tcW w:w="6945" w:type="dxa"/>
            <w:vAlign w:val="center"/>
          </w:tcPr>
          <w:p w14:paraId="6826EAC5" w14:textId="03CBCE39" w:rsidR="00D656E1" w:rsidRPr="009D4235" w:rsidRDefault="00D656E1" w:rsidP="00ED2DB6">
            <w:pPr>
              <w:rPr>
                <w:rFonts w:ascii="Calibri Light" w:hAnsi="Calibri Light"/>
              </w:rPr>
            </w:pPr>
            <w:r w:rsidRPr="00D656E1">
              <w:rPr>
                <w:rFonts w:ascii="Calibri Light" w:hAnsi="Calibri Light"/>
              </w:rPr>
              <w:t>Respectful and equitable relationships are maintained with each child.</w:t>
            </w:r>
          </w:p>
        </w:tc>
      </w:tr>
      <w:tr w:rsidR="00D656E1" w14:paraId="29DCA95B" w14:textId="77777777" w:rsidTr="005F1D6D">
        <w:trPr>
          <w:trHeight w:val="503"/>
        </w:trPr>
        <w:tc>
          <w:tcPr>
            <w:tcW w:w="568" w:type="dxa"/>
            <w:vAlign w:val="center"/>
          </w:tcPr>
          <w:p w14:paraId="5D40898D" w14:textId="4682FD6D" w:rsidR="00D656E1" w:rsidRPr="00D00F97" w:rsidRDefault="00D656E1" w:rsidP="00ED2DB6">
            <w:pPr>
              <w:jc w:val="center"/>
              <w:rPr>
                <w:rFonts w:ascii="Calibri Light" w:hAnsi="Calibri Light"/>
              </w:rPr>
            </w:pPr>
            <w:r>
              <w:rPr>
                <w:rFonts w:asciiTheme="majorHAnsi" w:hAnsiTheme="majorHAnsi"/>
              </w:rPr>
              <w:t>5.2</w:t>
            </w:r>
          </w:p>
        </w:tc>
        <w:tc>
          <w:tcPr>
            <w:tcW w:w="1701" w:type="dxa"/>
            <w:vAlign w:val="center"/>
          </w:tcPr>
          <w:p w14:paraId="0FE9D8CB" w14:textId="0FAD7AC5" w:rsidR="00D656E1" w:rsidRPr="00D00F97" w:rsidRDefault="00D656E1" w:rsidP="00D656E1">
            <w:pPr>
              <w:rPr>
                <w:rFonts w:asciiTheme="majorHAnsi" w:hAnsiTheme="majorHAnsi"/>
              </w:rPr>
            </w:pPr>
            <w:r>
              <w:rPr>
                <w:rFonts w:asciiTheme="majorHAnsi" w:hAnsiTheme="majorHAnsi"/>
              </w:rPr>
              <w:t>Relationships between children</w:t>
            </w:r>
          </w:p>
        </w:tc>
        <w:tc>
          <w:tcPr>
            <w:tcW w:w="6945" w:type="dxa"/>
            <w:vAlign w:val="center"/>
          </w:tcPr>
          <w:p w14:paraId="192E8CCF" w14:textId="3855D6DD" w:rsidR="00D656E1" w:rsidRPr="009D4235" w:rsidRDefault="00D656E1" w:rsidP="00ED2DB6">
            <w:pPr>
              <w:rPr>
                <w:rFonts w:asciiTheme="majorHAnsi" w:hAnsiTheme="majorHAnsi"/>
              </w:rPr>
            </w:pPr>
            <w:r w:rsidRPr="00D656E1">
              <w:rPr>
                <w:rFonts w:ascii="Calibri Light" w:hAnsi="Calibri Light"/>
              </w:rPr>
              <w:t>Each child is supported to build and maintain sensitive and responsive relationships.</w:t>
            </w:r>
          </w:p>
        </w:tc>
      </w:tr>
    </w:tbl>
    <w:p w14:paraId="5CF990BB" w14:textId="77777777" w:rsidR="005C543D" w:rsidRPr="005F1D6D" w:rsidRDefault="005C543D"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3CEEAA90" w14:textId="77777777" w:rsidTr="005F1D6D">
        <w:trPr>
          <w:trHeight w:val="441"/>
        </w:trPr>
        <w:tc>
          <w:tcPr>
            <w:tcW w:w="9214" w:type="dxa"/>
            <w:gridSpan w:val="3"/>
            <w:shd w:val="clear" w:color="auto" w:fill="D9D9D9" w:themeFill="background1" w:themeFillShade="D9"/>
            <w:vAlign w:val="center"/>
          </w:tcPr>
          <w:p w14:paraId="0562DE16" w14:textId="363D8B84" w:rsidR="00D656E1" w:rsidRPr="00151775" w:rsidRDefault="00D656E1" w:rsidP="00D656E1">
            <w:pPr>
              <w:ind w:hanging="27"/>
              <w:rPr>
                <w:rFonts w:ascii="Calibri Light" w:hAnsi="Calibri Light"/>
                <w:color w:val="000000" w:themeColor="text1"/>
                <w:sz w:val="24"/>
              </w:rPr>
            </w:pPr>
            <w:r w:rsidRPr="009042A1">
              <w:t>Q</w:t>
            </w:r>
            <w:r>
              <w:t xml:space="preserve">UALITY AREA 6:  </w:t>
            </w:r>
            <w:r>
              <w:rPr>
                <w:rFonts w:ascii="Calibri Light" w:hAnsi="Calibri Light"/>
                <w:color w:val="000000" w:themeColor="text1"/>
                <w:sz w:val="24"/>
                <w:szCs w:val="24"/>
                <w:lang w:val="en-US"/>
              </w:rPr>
              <w:t>COLLABORATIVE PARTNERSHIPS WITH FAMILIES AND COMMUNITIES</w:t>
            </w:r>
          </w:p>
        </w:tc>
      </w:tr>
      <w:tr w:rsidR="00D656E1" w14:paraId="5175E2C2" w14:textId="77777777" w:rsidTr="005F1D6D">
        <w:trPr>
          <w:trHeight w:val="920"/>
        </w:trPr>
        <w:tc>
          <w:tcPr>
            <w:tcW w:w="568" w:type="dxa"/>
            <w:vAlign w:val="center"/>
          </w:tcPr>
          <w:p w14:paraId="2B123579" w14:textId="05A9A248" w:rsidR="00D656E1" w:rsidRDefault="00D656E1" w:rsidP="00ED2DB6">
            <w:pPr>
              <w:jc w:val="center"/>
              <w:rPr>
                <w:rFonts w:asciiTheme="majorHAnsi" w:hAnsiTheme="majorHAnsi"/>
              </w:rPr>
            </w:pPr>
            <w:r>
              <w:rPr>
                <w:rFonts w:asciiTheme="majorHAnsi" w:hAnsiTheme="majorHAnsi"/>
              </w:rPr>
              <w:t>6.1</w:t>
            </w:r>
          </w:p>
        </w:tc>
        <w:tc>
          <w:tcPr>
            <w:tcW w:w="1701" w:type="dxa"/>
            <w:vAlign w:val="center"/>
          </w:tcPr>
          <w:p w14:paraId="749A30A8" w14:textId="1969F75E" w:rsidR="00D656E1" w:rsidRPr="003D6AF9" w:rsidRDefault="00D656E1" w:rsidP="00ED2DB6">
            <w:pPr>
              <w:rPr>
                <w:rFonts w:asciiTheme="majorHAnsi" w:hAnsiTheme="majorHAnsi"/>
              </w:rPr>
            </w:pPr>
            <w:r w:rsidRPr="00D656E1">
              <w:rPr>
                <w:rFonts w:asciiTheme="majorHAnsi" w:hAnsiTheme="majorHAnsi"/>
              </w:rPr>
              <w:t>Supportive relationships with families</w:t>
            </w:r>
          </w:p>
        </w:tc>
        <w:tc>
          <w:tcPr>
            <w:tcW w:w="6945" w:type="dxa"/>
            <w:vAlign w:val="center"/>
          </w:tcPr>
          <w:p w14:paraId="5A4984BB" w14:textId="3735B5D6" w:rsidR="00D656E1" w:rsidRPr="009D4235" w:rsidRDefault="00D656E1" w:rsidP="00ED2DB6">
            <w:pPr>
              <w:rPr>
                <w:rFonts w:ascii="Calibri Light" w:hAnsi="Calibri Light"/>
              </w:rPr>
            </w:pPr>
            <w:r w:rsidRPr="00D656E1">
              <w:rPr>
                <w:rFonts w:ascii="Calibri Light" w:hAnsi="Calibri Light"/>
              </w:rPr>
              <w:t>Respectful relationships with families are developed and maintained and families are supported in their parenting role.</w:t>
            </w:r>
          </w:p>
        </w:tc>
      </w:tr>
      <w:tr w:rsidR="005F1D6D" w14:paraId="23231F26" w14:textId="77777777" w:rsidTr="005F1D6D">
        <w:trPr>
          <w:trHeight w:val="678"/>
        </w:trPr>
        <w:tc>
          <w:tcPr>
            <w:tcW w:w="568" w:type="dxa"/>
            <w:vAlign w:val="center"/>
          </w:tcPr>
          <w:p w14:paraId="32890ABD" w14:textId="79C10DA5" w:rsidR="00D656E1" w:rsidRPr="00D00F97" w:rsidRDefault="00D656E1" w:rsidP="00ED2DB6">
            <w:pPr>
              <w:jc w:val="center"/>
              <w:rPr>
                <w:rFonts w:ascii="Calibri Light" w:hAnsi="Calibri Light"/>
              </w:rPr>
            </w:pPr>
            <w:r>
              <w:rPr>
                <w:rFonts w:asciiTheme="majorHAnsi" w:hAnsiTheme="majorHAnsi"/>
              </w:rPr>
              <w:lastRenderedPageBreak/>
              <w:t>6.2</w:t>
            </w:r>
          </w:p>
        </w:tc>
        <w:tc>
          <w:tcPr>
            <w:tcW w:w="1701" w:type="dxa"/>
            <w:vAlign w:val="center"/>
          </w:tcPr>
          <w:p w14:paraId="4E6DBB78" w14:textId="75C1341E" w:rsidR="00D656E1" w:rsidRPr="00D00F97" w:rsidRDefault="00D656E1" w:rsidP="00ED2DB6">
            <w:pPr>
              <w:rPr>
                <w:rFonts w:asciiTheme="majorHAnsi" w:hAnsiTheme="majorHAnsi"/>
              </w:rPr>
            </w:pPr>
            <w:r w:rsidRPr="00D656E1">
              <w:rPr>
                <w:rFonts w:asciiTheme="majorHAnsi" w:hAnsiTheme="majorHAnsi"/>
              </w:rPr>
              <w:t>Collaborative partnerships</w:t>
            </w:r>
          </w:p>
        </w:tc>
        <w:tc>
          <w:tcPr>
            <w:tcW w:w="6945" w:type="dxa"/>
            <w:vAlign w:val="center"/>
          </w:tcPr>
          <w:p w14:paraId="62BDB705" w14:textId="3383329B" w:rsidR="00D656E1" w:rsidRPr="00D656E1" w:rsidRDefault="00D656E1" w:rsidP="00ED2DB6">
            <w:pPr>
              <w:rPr>
                <w:rFonts w:ascii="Calibri Light" w:hAnsi="Calibri Light"/>
              </w:rPr>
            </w:pPr>
            <w:r w:rsidRPr="00D656E1">
              <w:rPr>
                <w:rFonts w:ascii="Calibri Light" w:hAnsi="Calibri Light"/>
              </w:rPr>
              <w:t>Collaborative partnerships enhance children’s inclusion, learning and wellbeing.</w:t>
            </w:r>
          </w:p>
        </w:tc>
      </w:tr>
    </w:tbl>
    <w:p w14:paraId="2A792A92" w14:textId="77777777" w:rsidR="00D656E1" w:rsidRPr="005F1D6D" w:rsidRDefault="00D656E1"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7A56BECF" w14:textId="77777777" w:rsidTr="005F1D6D">
        <w:trPr>
          <w:trHeight w:val="441"/>
        </w:trPr>
        <w:tc>
          <w:tcPr>
            <w:tcW w:w="9214" w:type="dxa"/>
            <w:gridSpan w:val="3"/>
            <w:shd w:val="clear" w:color="auto" w:fill="D9D9D9" w:themeFill="background1" w:themeFillShade="D9"/>
            <w:vAlign w:val="center"/>
          </w:tcPr>
          <w:p w14:paraId="2FE8356F" w14:textId="46C2A011" w:rsidR="00D656E1" w:rsidRPr="00151775" w:rsidRDefault="00D656E1" w:rsidP="00D656E1">
            <w:pPr>
              <w:ind w:hanging="27"/>
              <w:rPr>
                <w:rFonts w:ascii="Calibri Light" w:hAnsi="Calibri Light"/>
                <w:color w:val="000000" w:themeColor="text1"/>
                <w:sz w:val="24"/>
              </w:rPr>
            </w:pPr>
            <w:r w:rsidRPr="009042A1">
              <w:t>Q</w:t>
            </w:r>
            <w:r>
              <w:t xml:space="preserve">UALITY AREA 7:  </w:t>
            </w:r>
            <w:r>
              <w:rPr>
                <w:rFonts w:ascii="Calibri Light" w:hAnsi="Calibri Light"/>
                <w:color w:val="000000" w:themeColor="text1"/>
                <w:sz w:val="24"/>
                <w:szCs w:val="24"/>
                <w:lang w:val="en-US"/>
              </w:rPr>
              <w:t>GOVERNANCE AND LEADERSHIP</w:t>
            </w:r>
          </w:p>
        </w:tc>
      </w:tr>
      <w:tr w:rsidR="00D656E1" w14:paraId="235605FA" w14:textId="77777777" w:rsidTr="005F1D6D">
        <w:trPr>
          <w:trHeight w:val="642"/>
        </w:trPr>
        <w:tc>
          <w:tcPr>
            <w:tcW w:w="568" w:type="dxa"/>
            <w:vAlign w:val="center"/>
          </w:tcPr>
          <w:p w14:paraId="6CE30315" w14:textId="59BE81D8" w:rsidR="00D656E1" w:rsidRDefault="00D656E1" w:rsidP="00ED2DB6">
            <w:pPr>
              <w:jc w:val="center"/>
              <w:rPr>
                <w:rFonts w:asciiTheme="majorHAnsi" w:hAnsiTheme="majorHAnsi"/>
              </w:rPr>
            </w:pPr>
            <w:r>
              <w:rPr>
                <w:rFonts w:asciiTheme="majorHAnsi" w:hAnsiTheme="majorHAnsi"/>
              </w:rPr>
              <w:t>7.1</w:t>
            </w:r>
          </w:p>
        </w:tc>
        <w:tc>
          <w:tcPr>
            <w:tcW w:w="1701" w:type="dxa"/>
            <w:vAlign w:val="center"/>
          </w:tcPr>
          <w:p w14:paraId="5BFA2E72" w14:textId="272901DE" w:rsidR="00D656E1" w:rsidRPr="003D6AF9" w:rsidRDefault="00D656E1" w:rsidP="00ED2DB6">
            <w:pPr>
              <w:rPr>
                <w:rFonts w:asciiTheme="majorHAnsi" w:hAnsiTheme="majorHAnsi"/>
              </w:rPr>
            </w:pPr>
            <w:r>
              <w:rPr>
                <w:rFonts w:asciiTheme="majorHAnsi" w:hAnsiTheme="majorHAnsi"/>
              </w:rPr>
              <w:t>Governance</w:t>
            </w:r>
          </w:p>
        </w:tc>
        <w:tc>
          <w:tcPr>
            <w:tcW w:w="6945" w:type="dxa"/>
            <w:vAlign w:val="center"/>
          </w:tcPr>
          <w:p w14:paraId="27D4A1F5" w14:textId="32486DE7" w:rsidR="00D656E1" w:rsidRPr="009D4235" w:rsidRDefault="00D656E1" w:rsidP="00D656E1">
            <w:pPr>
              <w:rPr>
                <w:rFonts w:ascii="Calibri Light" w:hAnsi="Calibri Light"/>
              </w:rPr>
            </w:pPr>
            <w:r w:rsidRPr="00D656E1">
              <w:rPr>
                <w:rFonts w:ascii="Calibri Light" w:hAnsi="Calibri Light"/>
              </w:rPr>
              <w:t>Governance supports the operation of a quality service.</w:t>
            </w:r>
          </w:p>
        </w:tc>
      </w:tr>
      <w:tr w:rsidR="00D656E1" w14:paraId="482F2E5F" w14:textId="77777777" w:rsidTr="005F1D6D">
        <w:trPr>
          <w:trHeight w:val="714"/>
        </w:trPr>
        <w:tc>
          <w:tcPr>
            <w:tcW w:w="568" w:type="dxa"/>
            <w:vAlign w:val="center"/>
          </w:tcPr>
          <w:p w14:paraId="363016B9" w14:textId="0F665E2E" w:rsidR="00D656E1" w:rsidRPr="00D00F97" w:rsidRDefault="00D656E1" w:rsidP="00ED2DB6">
            <w:pPr>
              <w:jc w:val="center"/>
              <w:rPr>
                <w:rFonts w:ascii="Calibri Light" w:hAnsi="Calibri Light"/>
              </w:rPr>
            </w:pPr>
            <w:r>
              <w:rPr>
                <w:rFonts w:asciiTheme="majorHAnsi" w:hAnsiTheme="majorHAnsi"/>
              </w:rPr>
              <w:t>7.2</w:t>
            </w:r>
          </w:p>
        </w:tc>
        <w:tc>
          <w:tcPr>
            <w:tcW w:w="1701" w:type="dxa"/>
            <w:vAlign w:val="center"/>
          </w:tcPr>
          <w:p w14:paraId="6DE474F2" w14:textId="171AFDE5" w:rsidR="00D656E1" w:rsidRPr="00D00F97" w:rsidRDefault="00D656E1" w:rsidP="00ED2DB6">
            <w:pPr>
              <w:rPr>
                <w:rFonts w:asciiTheme="majorHAnsi" w:hAnsiTheme="majorHAnsi"/>
              </w:rPr>
            </w:pPr>
            <w:r>
              <w:rPr>
                <w:rFonts w:asciiTheme="majorHAnsi" w:hAnsiTheme="majorHAnsi"/>
              </w:rPr>
              <w:t>Leadership</w:t>
            </w:r>
          </w:p>
        </w:tc>
        <w:tc>
          <w:tcPr>
            <w:tcW w:w="6945" w:type="dxa"/>
            <w:vAlign w:val="center"/>
          </w:tcPr>
          <w:p w14:paraId="70675B87" w14:textId="2DECDF0D" w:rsidR="00D656E1" w:rsidRPr="00D656E1" w:rsidRDefault="00D656E1" w:rsidP="00ED2DB6">
            <w:pPr>
              <w:rPr>
                <w:rFonts w:ascii="Calibri Light" w:hAnsi="Calibri Light"/>
              </w:rPr>
            </w:pPr>
            <w:r w:rsidRPr="00D656E1">
              <w:rPr>
                <w:rFonts w:ascii="Calibri Light" w:hAnsi="Calibri Light"/>
              </w:rPr>
              <w:t>Effective leadership builds and promotes a positive organisational culture and professional learning community.</w:t>
            </w:r>
          </w:p>
        </w:tc>
      </w:tr>
    </w:tbl>
    <w:p w14:paraId="77E539D2" w14:textId="77777777" w:rsidR="00D656E1" w:rsidRPr="00754AEB" w:rsidRDefault="00D656E1" w:rsidP="00B72B18">
      <w:pPr>
        <w:spacing w:line="360" w:lineRule="auto"/>
        <w:rPr>
          <w:rFonts w:asciiTheme="majorHAnsi" w:hAnsiTheme="majorHAnsi"/>
          <w:i/>
        </w:rPr>
      </w:pPr>
    </w:p>
    <w:sectPr w:rsidR="00D656E1" w:rsidRPr="00754AEB" w:rsidSect="00F852F9">
      <w:headerReference w:type="default" r:id="rId8"/>
      <w:footerReference w:type="default" r:id="rId9"/>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1C5D1" w14:textId="77777777" w:rsidR="0073401A" w:rsidRDefault="0073401A" w:rsidP="0021486F">
      <w:pPr>
        <w:spacing w:after="0" w:line="240" w:lineRule="auto"/>
      </w:pPr>
      <w:r>
        <w:separator/>
      </w:r>
    </w:p>
  </w:endnote>
  <w:endnote w:type="continuationSeparator" w:id="0">
    <w:p w14:paraId="4532F50F" w14:textId="77777777" w:rsidR="0073401A" w:rsidRDefault="0073401A"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C6F1" w14:textId="517EBA19" w:rsidR="003E5B05" w:rsidRDefault="00381746" w:rsidP="00381746">
    <w:pPr>
      <w:pStyle w:val="Footer"/>
      <w:spacing w:before="240"/>
    </w:pPr>
    <w:r>
      <w:rPr>
        <w:rFonts w:ascii="Calibri Light" w:hAnsi="Calibri Light"/>
        <w:noProof/>
        <w:sz w:val="18"/>
        <w:szCs w:val="18"/>
        <w:lang w:val="en-US"/>
      </w:rPr>
      <w:drawing>
        <wp:inline distT="0" distB="0" distL="0" distR="0" wp14:anchorId="76DB4623" wp14:editId="1F03025F">
          <wp:extent cx="1065007" cy="47612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089177" cy="486933"/>
                  </a:xfrm>
                  <a:prstGeom prst="rect">
                    <a:avLst/>
                  </a:prstGeom>
                </pic:spPr>
              </pic:pic>
            </a:graphicData>
          </a:graphic>
        </wp:inline>
      </w:drawing>
    </w:r>
    <w:r>
      <w:rPr>
        <w:rFonts w:ascii="Calibri Light" w:hAnsi="Calibri Light"/>
        <w:sz w:val="18"/>
        <w:szCs w:val="18"/>
        <w:lang w:val="en-US"/>
      </w:rPr>
      <w:t xml:space="preserve">                                  </w:t>
    </w:r>
    <w:r w:rsidR="003E5B05" w:rsidRPr="00A26872">
      <w:rPr>
        <w:rFonts w:ascii="Calibri Light" w:hAnsi="Calibri Light"/>
        <w:sz w:val="18"/>
        <w:szCs w:val="18"/>
        <w:lang w:val="en-US"/>
      </w:rPr>
      <w:t>Job Descriptions</w:t>
    </w:r>
    <w:r w:rsidR="00062830">
      <w:rPr>
        <w:rFonts w:ascii="Calibri Light" w:hAnsi="Calibri Light"/>
        <w:sz w:val="18"/>
        <w:szCs w:val="18"/>
        <w:lang w:val="en-US"/>
      </w:rPr>
      <w:t xml:space="preserve"> - </w:t>
    </w:r>
    <w:r w:rsidR="00493DF6">
      <w:rPr>
        <w:rFonts w:ascii="Calibri Light" w:hAnsi="Calibri Light"/>
        <w:color w:val="22A1BB"/>
        <w:sz w:val="18"/>
        <w:szCs w:val="18"/>
        <w:lang w:val="en-US"/>
      </w:rPr>
      <w:t>Office Administrator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D476C" w14:textId="77777777" w:rsidR="0073401A" w:rsidRDefault="0073401A" w:rsidP="0021486F">
      <w:pPr>
        <w:spacing w:after="0" w:line="240" w:lineRule="auto"/>
      </w:pPr>
      <w:r>
        <w:separator/>
      </w:r>
    </w:p>
  </w:footnote>
  <w:footnote w:type="continuationSeparator" w:id="0">
    <w:p w14:paraId="40C66721" w14:textId="77777777" w:rsidR="0073401A" w:rsidRDefault="0073401A"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05E5" w14:textId="374091D8" w:rsidR="003E5B05" w:rsidRDefault="00E970E3">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54D68FF0">
              <wp:simplePos x="0" y="0"/>
              <wp:positionH relativeFrom="column">
                <wp:posOffset>-339634</wp:posOffset>
              </wp:positionH>
              <wp:positionV relativeFrom="paragraph">
                <wp:posOffset>-223792</wp:posOffset>
              </wp:positionV>
              <wp:extent cx="4162334"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62334"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63EA5D5B" w:rsidR="003E5B05" w:rsidRPr="00EE45DD" w:rsidRDefault="00EE45DD" w:rsidP="00A07751">
                          <w:pPr>
                            <w:rPr>
                              <w:rFonts w:ascii="Calibri Light" w:hAnsi="Calibri Light"/>
                              <w:b/>
                              <w:color w:val="FFFFFF" w:themeColor="background1"/>
                              <w:sz w:val="32"/>
                              <w:szCs w:val="32"/>
                            </w:rPr>
                          </w:pPr>
                          <w:r w:rsidRPr="00EE45DD">
                            <w:rPr>
                              <w:rFonts w:ascii="Calibri Light" w:hAnsi="Calibri Light"/>
                              <w:b/>
                              <w:color w:val="FFFFFF" w:themeColor="background1"/>
                              <w:sz w:val="32"/>
                              <w:szCs w:val="32"/>
                            </w:rPr>
                            <w:t>JERICHO ROAD EARLY CHILDHOOD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6.75pt;margin-top:-17.6pt;width:327.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IEvqwIAAKMFAAAOAAAAZHJzL2Uyb0RvYy54bWysVEtv2zAMvg/YfxB0T22n7iNGncJNkWFA&#13;&#10;0RZrh54VWWqM2aImKbGzYv99lGynWbdLh11sivxEkR8fF5ddU5OtMLYCldPkKKZEKA5lpZ5z+vVx&#13;&#10;OTmnxDqmSlaDEjndCUsv5x8/XLQ6E1NYQ10KQ9CJslmrc7p2TmdRZPlaNMwegRYKjRJMwxwezXNU&#13;&#10;Gtai96aOpnF8GrVgSm2AC2tRe90b6Tz4l1JwdyelFY7UOcXYXPia8F35bzS/YNmzYXpd8SEM9g9R&#13;&#10;NKxS+Oje1TVzjGxM9YerpuIGLEh3xKGJQMqKi5ADZpPEb7J5WDMtQi5IjtV7muz/c8tvt/eGVGVO&#13;&#10;U0oUa7BEj6Jz5Ao6knp2Wm0zBD1ohLkO1VjlUW9R6ZPupGn8H9MhaEeed3tuvTOOyjQ5nR4f4yMc&#13;&#10;bcfpdBYH8qPX29pY90lAQ7yQU4O1C5Sy7Y11GAlCR4h/TMGyqutQv1r9pkBgrxGhAfrbLMNIUPRI&#13;&#10;H1Mozsvi5GxanJ3MJqfFSTJJk/h8UhTxdHK9LOIiTpeLWXr106eLPsf7kaekTz1IblcL77VWX4RE&#13;&#10;KgMDXhGaWCxqQ7YM249xLpQL5IUIEe1RErN4z8UBH/II+b3ncs/I+DIot7/cVApM4PtN2OW3MWTZ&#13;&#10;45GMg7y96LpVN7TKCsoddoqBftKs5ssKy3nDrLtnBkcLmwPXhbvDj6yhzSkMEiVrMD/+pvd47Hi0&#13;&#10;UtLiqObUft8wIyipPyuchVmSpn62wyHFiuLBHFpWhxa1aRaA5UhwMWkeRI939ShKA80TbpXCv4om&#13;&#10;pji+nVM3igvXLxDcSlwURQDhNGvmbtSD5t61r45v1sfuiRk9dLTDDrqFcahZ9qaxe6y/qaDYOJBV&#13;&#10;6HpPcM/qQDxugtCPw9byq+bwHFCvu3X+CwAA//8DAFBLAwQUAAYACAAAACEAXPFZreIAAAAPAQAA&#13;&#10;DwAAAGRycy9kb3ducmV2LnhtbEyPQU/DMAyF70j7D5GRuG0JHZ1K13SamLiCGBsSt6zx2orGqZps&#13;&#10;Lf8ec4KLZcufn98rNpPrxBWH0HrScL9QIJAqb1uqNRzen+cZiBANWdN5Qg3fGGBTzm4Kk1s/0hte&#13;&#10;97EWLEIhNxqaGPtcylA16ExY+B6Jd2c/OBN5HGppBzOyuOtkotRKOtMSf2hMj08NVl/7i9NwfDl/&#13;&#10;fjyo13rn0n70k5LkHqXWd7fTbs1luwYRcYp/F/Cbgf1DycZO/kI2iE7DPF2mjHKzTBMQTKxUwhFP&#13;&#10;jGYZyLKQ/3OUPwAAAP//AwBQSwECLQAUAAYACAAAACEAtoM4kv4AAADhAQAAEwAAAAAAAAAAAAAA&#13;&#10;AAAAAAAAW0NvbnRlbnRfVHlwZXNdLnhtbFBLAQItABQABgAIAAAAIQA4/SH/1gAAAJQBAAALAAAA&#13;&#10;AAAAAAAAAAAAAC8BAABfcmVscy8ucmVsc1BLAQItABQABgAIAAAAIQCqsIEvqwIAAKMFAAAOAAAA&#13;&#10;AAAAAAAAAAAAAC4CAABkcnMvZTJvRG9jLnhtbFBLAQItABQABgAIAAAAIQBc8Vmt4gAAAA8BAAAP&#13;&#10;AAAAAAAAAAAAAAAAAAUFAABkcnMvZG93bnJldi54bWxQSwUGAAAAAAQABADzAAAAFAYAAAAA&#13;&#10;" filled="f" stroked="f">
              <v:textbox>
                <w:txbxContent>
                  <w:p w14:paraId="32AB4840" w14:textId="63EA5D5B" w:rsidR="003E5B05" w:rsidRPr="00EE45DD" w:rsidRDefault="00EE45DD" w:rsidP="00A07751">
                    <w:pPr>
                      <w:rPr>
                        <w:rFonts w:ascii="Calibri Light" w:hAnsi="Calibri Light"/>
                        <w:b/>
                        <w:color w:val="FFFFFF" w:themeColor="background1"/>
                        <w:sz w:val="32"/>
                        <w:szCs w:val="32"/>
                      </w:rPr>
                    </w:pPr>
                    <w:r w:rsidRPr="00EE45DD">
                      <w:rPr>
                        <w:rFonts w:ascii="Calibri Light" w:hAnsi="Calibri Light"/>
                        <w:b/>
                        <w:color w:val="FFFFFF" w:themeColor="background1"/>
                        <w:sz w:val="32"/>
                        <w:szCs w:val="32"/>
                      </w:rPr>
                      <w:t>JERICHO ROAD EARLY CHILDHOOD SERVICES</w:t>
                    </w:r>
                  </w:p>
                </w:txbxContent>
              </v:textbox>
            </v:shape>
          </w:pict>
        </mc:Fallback>
      </mc:AlternateContent>
    </w:r>
    <w:r w:rsidR="003E5B05"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3E5B05" w:rsidRPr="004A79B2" w:rsidRDefault="003E5B05"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18" o:spid="_x0000_s1026" style="position:absolute;margin-left:-71.95pt;margin-top:-20.95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TgnogCAAB9BQAADgAAAGRycy9lMm9Eb2MueG1srFTdT9swEH+ftP/B8vtIEyijFSkqIKZJCBAw&#10;8ew6dhvJ8Xlnt0331+/spKFjSEjTXpI73+++P84v2sawjUJfgy15fjTiTFkJVW2XJf/xfPPljDMf&#10;hK2EAatKvlOeX8w+fzrfuqkqYAWmUsjIiPXTrSv5KgQ3zTIvV6oR/gicsiTUgI0IxOIyq1BsyXpj&#10;smI0Os22gJVDkMp7er3uhHyW7GutZLjX2qvATMkptpC+mL6L+M1m52K6ROFWtezDEP8QRSNqS04H&#10;U9ciCLbG+i9TTS0RPOhwJKHJQOtaqpQDZZOP3mTztBJOpVyoON4NZfL/z6y82zwgqyvqHXXKioZ6&#10;9EhVE3ZpFKM3KtDW+SnhntwD9pwnMmbbamzin/JgbSrqbiiqagOT9DgejybFeMKZJNnxeJKfpqpn&#10;r9oOffimoGGRKDmS+1RLsbn1gTwSdA+JzjyYurqpjUkMLhdXBtlGUIOLYp5fXsaQSeUPmLERbCGq&#10;deLuRaUR6d3EPLvMEhV2RkUtYx+VphJRLnmKKw2nGrwKKZUNee82oaOaJleD4vHHij0+qnZRDcrF&#10;x8qDRvIMNgzKTW0B3zNghpB1h6eqHeQdydAu2r7jC6h2NCgI3QZ5J29q6tat8OFBIK0MLRedgXBP&#10;H21gW3LoKc5WgL/ee494mmSScralFSy5/7kWqDgz3y3N+CQ/OYk7m5iT8deCGDyULA4ldt1cAQ1B&#10;TgfHyURGfDB7UiM0L3Qt5tEriYSV5LvkMuCeuQrdaaB7I9V8nmC0p06EW/vk5H4A4jQ+ty8CXT+y&#10;gYb9DvbrKqZvJrfDxtZYmK8D6DqNdSxxV9e+9LTjaXT7exSPyCGfUK9Xc/YbAAD//wMAUEsDBBQA&#10;BgAIAAAAIQBosbfc3gAAAAsBAAAPAAAAZHJzL2Rvd25yZXYueG1sTI/BTsMwDIbvSLxDZCRuW9qt&#10;WllpOiGk3caBjQPcvCZrKhqnatKtfXvMCW6/5U+/P5e7yXXiaobQelKQLhMQhmqvW2oUfJz2iycQ&#10;ISJp7DwZBbMJsKvu70ostL/Ru7keYyO4hEKBCmyMfSFlqK1xGJa+N8S7ix8cRh6HRuoBb1zuOrlK&#10;ko102BJfsNibV2vq7+PoFCDN++RA+efmbfo6tFbruR2jUo8P08sziGim+AfDrz6rQ8VOZz+SDqJT&#10;sEiz9ZZZTlnKgZF8tc5BnJnNcpBVKf//UP0AAAD//wMAUEsBAi0AFAAGAAgAAAAhAOSZw8D7AAAA&#10;4QEAABMAAAAAAAAAAAAAAAAAAAAAAFtDb250ZW50X1R5cGVzXS54bWxQSwECLQAUAAYACAAAACEA&#10;I7Jq4dcAAACUAQAACwAAAAAAAAAAAAAAAAAsAQAAX3JlbHMvLnJlbHNQSwECLQAUAAYACAAAACEA&#10;g8TgnogCAAB9BQAADgAAAAAAAAAAAAAAAAAsAgAAZHJzL2Uyb0RvYy54bWxQSwECLQAUAAYACAAA&#10;ACEAaLG33N4AAAALAQAADwAAAAAAAAAAAAAAAADgBAAAZHJzL2Rvd25yZXYueG1sUEsFBgAAAAAE&#10;AAQA8wAAAOsFAAAAAA==&#10;" fillcolor="#22a1bb" stroked="f" strokeweight=".5pt">
              <v:textbox>
                <w:txbxContent>
                  <w:p w14:paraId="43E69882" w14:textId="77777777" w:rsidR="003E5B05" w:rsidRPr="004A79B2" w:rsidRDefault="003E5B05" w:rsidP="00A07751">
                    <w:pPr>
                      <w:ind w:firstLine="720"/>
                      <w:rPr>
                        <w:rFonts w:ascii="Calibri Light" w:hAnsi="Calibri Light"/>
                        <w:color w:val="1EA3C0"/>
                        <w:szCs w:val="18"/>
                      </w:rPr>
                    </w:pPr>
                  </w:p>
                </w:txbxContent>
              </v:textbox>
              <w10:wrap type="through"/>
            </v:rect>
          </w:pict>
        </mc:Fallback>
      </mc:AlternateContent>
    </w:r>
    <w:r w:rsidR="003E5B05"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65C814AF">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3E5B05" w:rsidRPr="00865E0A" w:rsidRDefault="003E5B05"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km6xAIAANcFAAAOAAAAZHJzL2Uyb0RvYy54bWysVE1v2zAMvQ/YfxB0T+0kTtsEdQo3RYYB&#13;&#10;xVqsHXpWZCkxJouapCTOhv33UbKdZt0uHXaxJfKRIh8/rq6bWpGdsK4CndPhWUqJ0BzKSq9z+uVp&#13;&#10;ObikxHmmS6ZAi5wehKPX8/fvrvZmJkawAVUKS9CJdrO9yenGezNLEsc3ombuDIzQqJRga+bxatdJ&#13;&#10;adkevdcqGaXpebIHWxoLXDiH0ttWSefRv5SC+3spnfBE5RRj8/Fr43cVvsn8is3WlplNxbsw2D9E&#13;&#10;UbNK46NHV7fMM7K11R+u6opbcCD9GYc6ASkrLmIOmM0wfZXN44YZEXNBcpw50uT+n1v+afdgSVXm&#13;&#10;dIT0aFZjjZ5E48kNNARFyM/euBnCHg0CfYNyrHMvdygMaTfS1uGPCRHUo6vDkd3gjaNwNJxM0xRV&#13;&#10;HHXjyeXFxSS4SV6sjXX+g4CahENOLVYvksp2d8630B4SHnOgqnJZKRUvdr1aKEt2DCs9Ho8XWdZ5&#13;&#10;/w2mdABrCGatx1YiYq+0z7AZhozHgAzBxzr+WEwuRsXFZDo4LybDQTZMLwdFkY4Gt8siLdJsuZhm&#13;&#10;Nz+7J3v7JHDXchRP/qBE8Kr0ZyGR9UhVjD70uzjGzzgX2keWkZ6IDiiJQb/FsMPHPGJ+bzFuGUGL&#13;&#10;+DJofzSuKw02FiaO6UvY5dc+ZNnisboneYejb1ZN2259C62gPGBnWWhn0xm+rLD8d8z5B2ZxGLFj&#13;&#10;cMH4e/xIBfucQneiZAP2+9/kAY8zglpK9jjcOXXftswKStRHjdMzHWYZuvXxkmFh8WJPNatTjd7W&#13;&#10;C8CuGuIqMzweA96r/igt1M+4h4rwKqqY5vh2Trm3/WXh26WDm4yLoogw3ACG+Tv9aHhwHngO7f3U&#13;&#10;PDNruhnw2EqfoF8EbPZqFFpssNRQbD3IKs5JYLrltasAbo84ad2mC+vp9B5RL/t4/gsAAP//AwBQ&#13;&#10;SwMEFAAGAAgAAAAhAKE3I6viAAAAEAEAAA8AAABkcnMvZG93bnJldi54bWxMTztPwzAQ3pH4D9Yh&#13;&#10;sbU2VRpQGqdCRYAYkKBlYXNsk0SNz5HtNoFfz2WC5XSP775HuZ1cz842xM6jhJulAGZRe9NhI+Hj&#13;&#10;8Li4AxaTQqN6j1bCt42wrS4vSlUYP+K7Pe9Tw4gEY6EktCkNBedRt9apuPSDRbp9+eBUojE03AQ1&#13;&#10;Ernr+UqInDvVISm0arC71urj/uQk9Dv/89y9qc/x8JrCcf2in2qupby+mh42VO43wJKd0t8HzBnI&#13;&#10;P1RkrPYnNJH1Em5FnhNUwiJbUbIZIbJ5VVOXrYFXJf8fpPoFAAD//wMAUEsBAi0AFAAGAAgAAAAh&#13;&#10;ALaDOJL+AAAA4QEAABMAAAAAAAAAAAAAAAAAAAAAAFtDb250ZW50X1R5cGVzXS54bWxQSwECLQAU&#13;&#10;AAYACAAAACEAOP0h/9YAAACUAQAACwAAAAAAAAAAAAAAAAAvAQAAX3JlbHMvLnJlbHNQSwECLQAU&#13;&#10;AAYACAAAACEAzrZJusQCAADXBQAADgAAAAAAAAAAAAAAAAAuAgAAZHJzL2Uyb0RvYy54bWxQSwEC&#13;&#10;LQAUAAYACAAAACEAoTcjq+IAAAAQAQAADwAAAAAAAAAAAAAAAAAeBQAAZHJzL2Rvd25yZXYueG1s&#13;&#10;UEsFBgAAAAAEAAQA8wAAAC0GAAAAAA==&#13;&#10;" fillcolor="#333c44" stroked="f">
              <v:textbox>
                <w:txbxContent>
                  <w:p w14:paraId="36787074" w14:textId="77777777" w:rsidR="003E5B05" w:rsidRPr="00865E0A" w:rsidRDefault="003E5B05"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400"/>
    <w:multiLevelType w:val="hybridMultilevel"/>
    <w:tmpl w:val="A1A0175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42B9E"/>
    <w:multiLevelType w:val="hybridMultilevel"/>
    <w:tmpl w:val="2AB00D5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539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3412C7"/>
    <w:multiLevelType w:val="hybridMultilevel"/>
    <w:tmpl w:val="39CEDD7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A624E"/>
    <w:multiLevelType w:val="hybridMultilevel"/>
    <w:tmpl w:val="33FA7E64"/>
    <w:lvl w:ilvl="0" w:tplc="75BA004C">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2D6809"/>
    <w:multiLevelType w:val="hybridMultilevel"/>
    <w:tmpl w:val="2B941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4D0A98"/>
    <w:multiLevelType w:val="hybridMultilevel"/>
    <w:tmpl w:val="319C9E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1104F8"/>
    <w:multiLevelType w:val="hybridMultilevel"/>
    <w:tmpl w:val="B3B825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F6F8E"/>
    <w:multiLevelType w:val="hybridMultilevel"/>
    <w:tmpl w:val="B032F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BB6FF6"/>
    <w:multiLevelType w:val="singleLevel"/>
    <w:tmpl w:val="0C090001"/>
    <w:lvl w:ilvl="0">
      <w:start w:val="1"/>
      <w:numFmt w:val="bullet"/>
      <w:lvlText w:val=""/>
      <w:lvlJc w:val="left"/>
      <w:pPr>
        <w:ind w:left="720" w:hanging="360"/>
      </w:pPr>
      <w:rPr>
        <w:rFonts w:ascii="Symbol" w:hAnsi="Symbol" w:hint="default"/>
      </w:rPr>
    </w:lvl>
  </w:abstractNum>
  <w:abstractNum w:abstractNumId="10" w15:restartNumberingAfterBreak="0">
    <w:nsid w:val="21882560"/>
    <w:multiLevelType w:val="hybridMultilevel"/>
    <w:tmpl w:val="1EF88BD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501596"/>
    <w:multiLevelType w:val="hybridMultilevel"/>
    <w:tmpl w:val="7AB6026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DD0511"/>
    <w:multiLevelType w:val="hybridMultilevel"/>
    <w:tmpl w:val="3AFAE2BA"/>
    <w:lvl w:ilvl="0" w:tplc="8F82FB0E">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167520"/>
    <w:multiLevelType w:val="hybridMultilevel"/>
    <w:tmpl w:val="60A40F18"/>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833AB"/>
    <w:multiLevelType w:val="hybridMultilevel"/>
    <w:tmpl w:val="DE72800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ED338A"/>
    <w:multiLevelType w:val="hybridMultilevel"/>
    <w:tmpl w:val="5F8A9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B1340D"/>
    <w:multiLevelType w:val="hybridMultilevel"/>
    <w:tmpl w:val="179C3C70"/>
    <w:lvl w:ilvl="0" w:tplc="66B248E2">
      <w:numFmt w:val="bullet"/>
      <w:lvlText w:val="•"/>
      <w:lvlJc w:val="left"/>
      <w:pPr>
        <w:ind w:left="360" w:hanging="360"/>
      </w:pPr>
      <w:rPr>
        <w:rFonts w:ascii="Calibri Light" w:eastAsiaTheme="minorEastAsia" w:hAnsi="Calibri Light"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D313E"/>
    <w:multiLevelType w:val="hybridMultilevel"/>
    <w:tmpl w:val="9352591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DE2179"/>
    <w:multiLevelType w:val="hybridMultilevel"/>
    <w:tmpl w:val="B890F27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5E15B5"/>
    <w:multiLevelType w:val="hybridMultilevel"/>
    <w:tmpl w:val="F22C4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8B913B6"/>
    <w:multiLevelType w:val="hybridMultilevel"/>
    <w:tmpl w:val="BD60C636"/>
    <w:lvl w:ilvl="0" w:tplc="75BA004C">
      <w:numFmt w:val="bullet"/>
      <w:lvlText w:val="-"/>
      <w:lvlJc w:val="left"/>
      <w:pPr>
        <w:ind w:left="1080" w:hanging="360"/>
      </w:pPr>
      <w:rPr>
        <w:rFonts w:ascii="Calibri Light" w:eastAsiaTheme="minorHAnsi" w:hAnsi="Calibri Ligh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2E1FE8"/>
    <w:multiLevelType w:val="hybridMultilevel"/>
    <w:tmpl w:val="592EAFD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4718F5"/>
    <w:multiLevelType w:val="hybridMultilevel"/>
    <w:tmpl w:val="29E20B9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651FFE"/>
    <w:multiLevelType w:val="hybridMultilevel"/>
    <w:tmpl w:val="FDC4DD2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4"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130671"/>
    <w:multiLevelType w:val="hybridMultilevel"/>
    <w:tmpl w:val="B382037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F25E5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0E5094"/>
    <w:multiLevelType w:val="hybridMultilevel"/>
    <w:tmpl w:val="1770755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45496B"/>
    <w:multiLevelType w:val="hybridMultilevel"/>
    <w:tmpl w:val="C0EA6B62"/>
    <w:lvl w:ilvl="0" w:tplc="8F82FB0E">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95510E"/>
    <w:multiLevelType w:val="hybridMultilevel"/>
    <w:tmpl w:val="A9D0401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132A7A"/>
    <w:multiLevelType w:val="hybridMultilevel"/>
    <w:tmpl w:val="AC4699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B9D639B"/>
    <w:multiLevelType w:val="hybridMultilevel"/>
    <w:tmpl w:val="B4E66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CE3D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8A168B"/>
    <w:multiLevelType w:val="hybridMultilevel"/>
    <w:tmpl w:val="07801F64"/>
    <w:lvl w:ilvl="0" w:tplc="75BA004C">
      <w:numFmt w:val="bullet"/>
      <w:lvlText w:val="-"/>
      <w:lvlJc w:val="left"/>
      <w:pPr>
        <w:ind w:left="1080" w:hanging="360"/>
      </w:pPr>
      <w:rPr>
        <w:rFonts w:ascii="Calibri Light" w:eastAsiaTheme="minorHAnsi" w:hAnsi="Calibri Ligh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D70BBB"/>
    <w:multiLevelType w:val="hybridMultilevel"/>
    <w:tmpl w:val="4CA01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735DA1"/>
    <w:multiLevelType w:val="hybridMultilevel"/>
    <w:tmpl w:val="4998A9D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7E6826"/>
    <w:multiLevelType w:val="hybridMultilevel"/>
    <w:tmpl w:val="6D1E78D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326DB0"/>
    <w:multiLevelType w:val="hybridMultilevel"/>
    <w:tmpl w:val="76B6823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4F140C"/>
    <w:multiLevelType w:val="hybridMultilevel"/>
    <w:tmpl w:val="AF282FE2"/>
    <w:lvl w:ilvl="0" w:tplc="75BA004C">
      <w:numFmt w:val="bullet"/>
      <w:lvlText w:val="-"/>
      <w:lvlJc w:val="left"/>
      <w:pPr>
        <w:ind w:left="1136"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976790"/>
    <w:multiLevelType w:val="hybridMultilevel"/>
    <w:tmpl w:val="8A84844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D4D406B"/>
    <w:multiLevelType w:val="hybridMultilevel"/>
    <w:tmpl w:val="17489C78"/>
    <w:lvl w:ilvl="0" w:tplc="75BA004C">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C71341"/>
    <w:multiLevelType w:val="hybridMultilevel"/>
    <w:tmpl w:val="903253F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5"/>
  </w:num>
  <w:num w:numId="3">
    <w:abstractNumId w:val="15"/>
  </w:num>
  <w:num w:numId="4">
    <w:abstractNumId w:val="29"/>
  </w:num>
  <w:num w:numId="5">
    <w:abstractNumId w:val="12"/>
  </w:num>
  <w:num w:numId="6">
    <w:abstractNumId w:val="13"/>
  </w:num>
  <w:num w:numId="7">
    <w:abstractNumId w:val="23"/>
  </w:num>
  <w:num w:numId="8">
    <w:abstractNumId w:val="26"/>
  </w:num>
  <w:num w:numId="9">
    <w:abstractNumId w:val="3"/>
  </w:num>
  <w:num w:numId="10">
    <w:abstractNumId w:val="38"/>
  </w:num>
  <w:num w:numId="11">
    <w:abstractNumId w:val="18"/>
  </w:num>
  <w:num w:numId="12">
    <w:abstractNumId w:val="32"/>
  </w:num>
  <w:num w:numId="13">
    <w:abstractNumId w:val="30"/>
  </w:num>
  <w:num w:numId="14">
    <w:abstractNumId w:val="22"/>
  </w:num>
  <w:num w:numId="15">
    <w:abstractNumId w:val="19"/>
  </w:num>
  <w:num w:numId="16">
    <w:abstractNumId w:val="0"/>
  </w:num>
  <w:num w:numId="17">
    <w:abstractNumId w:val="33"/>
  </w:num>
  <w:num w:numId="18">
    <w:abstractNumId w:val="21"/>
  </w:num>
  <w:num w:numId="19">
    <w:abstractNumId w:val="9"/>
  </w:num>
  <w:num w:numId="20">
    <w:abstractNumId w:val="2"/>
  </w:num>
  <w:num w:numId="21">
    <w:abstractNumId w:val="8"/>
  </w:num>
  <w:num w:numId="22">
    <w:abstractNumId w:val="28"/>
  </w:num>
  <w:num w:numId="23">
    <w:abstractNumId w:val="5"/>
  </w:num>
  <w:num w:numId="24">
    <w:abstractNumId w:val="6"/>
  </w:num>
  <w:num w:numId="25">
    <w:abstractNumId w:val="40"/>
  </w:num>
  <w:num w:numId="26">
    <w:abstractNumId w:val="17"/>
  </w:num>
  <w:num w:numId="27">
    <w:abstractNumId w:val="11"/>
  </w:num>
  <w:num w:numId="28">
    <w:abstractNumId w:val="10"/>
  </w:num>
  <w:num w:numId="29">
    <w:abstractNumId w:val="31"/>
  </w:num>
  <w:num w:numId="30">
    <w:abstractNumId w:val="36"/>
  </w:num>
  <w:num w:numId="31">
    <w:abstractNumId w:val="1"/>
  </w:num>
  <w:num w:numId="32">
    <w:abstractNumId w:val="27"/>
  </w:num>
  <w:num w:numId="33">
    <w:abstractNumId w:val="41"/>
  </w:num>
  <w:num w:numId="34">
    <w:abstractNumId w:val="7"/>
  </w:num>
  <w:num w:numId="35">
    <w:abstractNumId w:val="4"/>
  </w:num>
  <w:num w:numId="36">
    <w:abstractNumId w:val="42"/>
  </w:num>
  <w:num w:numId="37">
    <w:abstractNumId w:val="39"/>
  </w:num>
  <w:num w:numId="38">
    <w:abstractNumId w:val="35"/>
  </w:num>
  <w:num w:numId="39">
    <w:abstractNumId w:val="16"/>
  </w:num>
  <w:num w:numId="40">
    <w:abstractNumId w:val="34"/>
  </w:num>
  <w:num w:numId="41">
    <w:abstractNumId w:val="37"/>
  </w:num>
  <w:num w:numId="42">
    <w:abstractNumId w:val="20"/>
  </w:num>
  <w:num w:numId="4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CA0"/>
    <w:rsid w:val="00034A58"/>
    <w:rsid w:val="0005762D"/>
    <w:rsid w:val="00062830"/>
    <w:rsid w:val="000B5720"/>
    <w:rsid w:val="000D147F"/>
    <w:rsid w:val="001116BE"/>
    <w:rsid w:val="0013625E"/>
    <w:rsid w:val="00136ABB"/>
    <w:rsid w:val="00151775"/>
    <w:rsid w:val="001B42D4"/>
    <w:rsid w:val="001E0681"/>
    <w:rsid w:val="0021486F"/>
    <w:rsid w:val="00232FC2"/>
    <w:rsid w:val="00233657"/>
    <w:rsid w:val="00244E80"/>
    <w:rsid w:val="00274743"/>
    <w:rsid w:val="002B340B"/>
    <w:rsid w:val="0032241B"/>
    <w:rsid w:val="0032350F"/>
    <w:rsid w:val="00344B89"/>
    <w:rsid w:val="0036669C"/>
    <w:rsid w:val="00381746"/>
    <w:rsid w:val="003A4132"/>
    <w:rsid w:val="003A4C16"/>
    <w:rsid w:val="003C3396"/>
    <w:rsid w:val="003C4069"/>
    <w:rsid w:val="003D1C40"/>
    <w:rsid w:val="003D6AF9"/>
    <w:rsid w:val="003E5B05"/>
    <w:rsid w:val="003F59E7"/>
    <w:rsid w:val="003F6504"/>
    <w:rsid w:val="004162A3"/>
    <w:rsid w:val="0042395E"/>
    <w:rsid w:val="0045799A"/>
    <w:rsid w:val="004623F5"/>
    <w:rsid w:val="00493DF6"/>
    <w:rsid w:val="004A79B2"/>
    <w:rsid w:val="004B1ABE"/>
    <w:rsid w:val="005504F7"/>
    <w:rsid w:val="005C543D"/>
    <w:rsid w:val="005D7F72"/>
    <w:rsid w:val="005F1D6D"/>
    <w:rsid w:val="005F6F48"/>
    <w:rsid w:val="006A01FF"/>
    <w:rsid w:val="00726C8A"/>
    <w:rsid w:val="0073401A"/>
    <w:rsid w:val="00754AEB"/>
    <w:rsid w:val="007642DA"/>
    <w:rsid w:val="007764EA"/>
    <w:rsid w:val="00793A94"/>
    <w:rsid w:val="007E1EE6"/>
    <w:rsid w:val="0080735C"/>
    <w:rsid w:val="008145AF"/>
    <w:rsid w:val="0083321E"/>
    <w:rsid w:val="008E6DC8"/>
    <w:rsid w:val="008F4F94"/>
    <w:rsid w:val="009042A1"/>
    <w:rsid w:val="009059BD"/>
    <w:rsid w:val="00910CA0"/>
    <w:rsid w:val="0091435C"/>
    <w:rsid w:val="00962FD5"/>
    <w:rsid w:val="00976D0F"/>
    <w:rsid w:val="009B6618"/>
    <w:rsid w:val="009C4400"/>
    <w:rsid w:val="009D4235"/>
    <w:rsid w:val="00A07751"/>
    <w:rsid w:val="00A26872"/>
    <w:rsid w:val="00A34AC1"/>
    <w:rsid w:val="00A97992"/>
    <w:rsid w:val="00AA21B4"/>
    <w:rsid w:val="00AB1AA1"/>
    <w:rsid w:val="00B532A2"/>
    <w:rsid w:val="00B72B18"/>
    <w:rsid w:val="00BD01D0"/>
    <w:rsid w:val="00BF27C1"/>
    <w:rsid w:val="00BF758C"/>
    <w:rsid w:val="00CC440D"/>
    <w:rsid w:val="00CC447C"/>
    <w:rsid w:val="00D00F97"/>
    <w:rsid w:val="00D168BA"/>
    <w:rsid w:val="00D4010C"/>
    <w:rsid w:val="00D4338B"/>
    <w:rsid w:val="00D656E1"/>
    <w:rsid w:val="00D76176"/>
    <w:rsid w:val="00DB2B22"/>
    <w:rsid w:val="00DC50C3"/>
    <w:rsid w:val="00E42A1A"/>
    <w:rsid w:val="00E970E3"/>
    <w:rsid w:val="00EB0FC2"/>
    <w:rsid w:val="00ED2DB6"/>
    <w:rsid w:val="00EE45DD"/>
    <w:rsid w:val="00EE597E"/>
    <w:rsid w:val="00F01B4D"/>
    <w:rsid w:val="00F235D4"/>
    <w:rsid w:val="00F34D49"/>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2A294988-615C-BB47-8674-D94E0FA0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869FC-E791-8843-9675-1EC00432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7</cp:revision>
  <dcterms:created xsi:type="dcterms:W3CDTF">2018-06-02T13:20:00Z</dcterms:created>
  <dcterms:modified xsi:type="dcterms:W3CDTF">2018-09-18T03:08:00Z</dcterms:modified>
</cp:coreProperties>
</file>