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20996677" w:rsidR="00CB647A" w:rsidRPr="000D0B6E" w:rsidRDefault="00CB647A" w:rsidP="000D0B6E">
      <w:pPr>
        <w:spacing w:after="0" w:line="360" w:lineRule="auto"/>
        <w:rPr>
          <w:rFonts w:asciiTheme="majorHAnsi" w:hAnsiTheme="majorHAnsi"/>
          <w:b/>
          <w:color w:val="34ABC1"/>
          <w:sz w:val="56"/>
        </w:rPr>
      </w:pPr>
      <w:r w:rsidRPr="000D0B6E">
        <w:rPr>
          <w:rFonts w:asciiTheme="majorHAnsi" w:hAnsiTheme="majorHAnsi"/>
          <w:b/>
          <w:noProof/>
          <w:color w:val="34ABC1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F550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4E364C">
        <w:rPr>
          <w:rFonts w:asciiTheme="majorHAnsi" w:hAnsiTheme="majorHAnsi"/>
          <w:b/>
          <w:noProof/>
          <w:color w:val="34ABC1"/>
          <w:sz w:val="56"/>
          <w:lang w:val="en-AU" w:eastAsia="en-AU"/>
        </w:rPr>
        <w:t>Orientation of Families</w:t>
      </w:r>
      <w:r w:rsidRPr="000D0B6E">
        <w:rPr>
          <w:rFonts w:asciiTheme="majorHAnsi" w:hAnsiTheme="majorHAnsi"/>
          <w:b/>
          <w:color w:val="34ABC1"/>
          <w:sz w:val="56"/>
        </w:rPr>
        <w:t xml:space="preserve"> Policy </w:t>
      </w:r>
    </w:p>
    <w:p w14:paraId="026D1CFF" w14:textId="398945AB" w:rsidR="00D3667F" w:rsidRPr="00C22AF2" w:rsidRDefault="00D3667F" w:rsidP="00D3667F">
      <w:pPr>
        <w:spacing w:after="0" w:line="360" w:lineRule="auto"/>
        <w:rPr>
          <w:rFonts w:asciiTheme="majorHAnsi" w:hAnsiTheme="majorHAnsi" w:cs="Calibri"/>
        </w:rPr>
      </w:pPr>
      <w:r w:rsidRPr="00C22AF2">
        <w:rPr>
          <w:rFonts w:asciiTheme="majorHAnsi" w:hAnsiTheme="majorHAnsi" w:cs="Calibri"/>
        </w:rPr>
        <w:t>Enrolment and orientation is an exciting and emotional time for children and families. It is important to manage this time with sensitivity and support, building partner</w:t>
      </w:r>
      <w:r w:rsidR="00C22AF2">
        <w:rPr>
          <w:rFonts w:asciiTheme="majorHAnsi" w:hAnsiTheme="majorHAnsi" w:cs="Calibri"/>
        </w:rPr>
        <w:t>ships between families and the S</w:t>
      </w:r>
      <w:r w:rsidRPr="00C22AF2">
        <w:rPr>
          <w:rFonts w:asciiTheme="majorHAnsi" w:hAnsiTheme="majorHAnsi" w:cs="Calibri"/>
        </w:rPr>
        <w:t>ervice</w:t>
      </w:r>
      <w:r w:rsidR="00C22AF2">
        <w:rPr>
          <w:rFonts w:asciiTheme="majorHAnsi" w:hAnsiTheme="majorHAnsi" w:cs="Calibri"/>
        </w:rPr>
        <w:t>. Such partnerships enable the S</w:t>
      </w:r>
      <w:r w:rsidRPr="00C22AF2">
        <w:rPr>
          <w:rFonts w:asciiTheme="majorHAnsi" w:hAnsiTheme="majorHAnsi" w:cs="Calibri"/>
        </w:rPr>
        <w:t>ervice and families to work toward the common goal of promoting consistent quality outcomes f</w:t>
      </w:r>
      <w:r w:rsidR="00C22AF2">
        <w:rPr>
          <w:rFonts w:asciiTheme="majorHAnsi" w:hAnsiTheme="majorHAnsi" w:cs="Calibri"/>
        </w:rPr>
        <w:t>or individual children and the S</w:t>
      </w:r>
      <w:r w:rsidRPr="00C22AF2">
        <w:rPr>
          <w:rFonts w:asciiTheme="majorHAnsi" w:hAnsiTheme="majorHAnsi" w:cs="Calibri"/>
        </w:rPr>
        <w:t xml:space="preserve">ervice. </w:t>
      </w:r>
    </w:p>
    <w:p w14:paraId="3B883BAA" w14:textId="77777777" w:rsidR="005B11B5" w:rsidRPr="000D0B6E" w:rsidRDefault="005B11B5" w:rsidP="000D0B6E">
      <w:pPr>
        <w:spacing w:after="0" w:line="360" w:lineRule="auto"/>
        <w:rPr>
          <w:rFonts w:asciiTheme="majorHAnsi" w:hAnsiTheme="majorHAnsi"/>
        </w:rPr>
      </w:pPr>
    </w:p>
    <w:p w14:paraId="377B7AA1" w14:textId="0578ECCE" w:rsidR="00532895" w:rsidRPr="000D0B6E" w:rsidRDefault="00FA594D" w:rsidP="000D0B6E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0D0B6E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95669F" w:rsidRPr="008B5AFC" w14:paraId="7DDED51F" w14:textId="77777777" w:rsidTr="00F8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5ACCCCEF" w14:textId="77777777" w:rsidR="0095669F" w:rsidRPr="008B5AFC" w:rsidRDefault="0095669F" w:rsidP="00F83AFE">
            <w:pPr>
              <w:spacing w:line="360" w:lineRule="auto"/>
              <w:rPr>
                <w:rFonts w:ascii="Calibri Light" w:hAnsi="Calibri Light"/>
              </w:rPr>
            </w:pPr>
            <w:r w:rsidRPr="008B5AFC">
              <w:rPr>
                <w:rFonts w:ascii="Calibri Light" w:hAnsi="Calibri Light"/>
              </w:rPr>
              <w:t>Quality Area 6: Collaborative Partnerships</w:t>
            </w:r>
          </w:p>
        </w:tc>
      </w:tr>
      <w:tr w:rsidR="0095669F" w:rsidRPr="008B5AFC" w14:paraId="0CEBAD99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A30078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6.1</w:t>
            </w:r>
          </w:p>
        </w:tc>
        <w:tc>
          <w:tcPr>
            <w:tcW w:w="3119" w:type="dxa"/>
          </w:tcPr>
          <w:p w14:paraId="5055DF53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 xml:space="preserve">Supportive relationships with families </w:t>
            </w:r>
          </w:p>
        </w:tc>
        <w:tc>
          <w:tcPr>
            <w:tcW w:w="5640" w:type="dxa"/>
          </w:tcPr>
          <w:p w14:paraId="096543EE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 xml:space="preserve">Respectful relationships with families are developed and maintained and families are supported in their parenting role </w:t>
            </w:r>
          </w:p>
        </w:tc>
      </w:tr>
      <w:tr w:rsidR="0095669F" w:rsidRPr="008B5AFC" w14:paraId="0EFD24A0" w14:textId="77777777" w:rsidTr="00F83AFE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6F7988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6.1.1</w:t>
            </w:r>
          </w:p>
        </w:tc>
        <w:tc>
          <w:tcPr>
            <w:tcW w:w="3119" w:type="dxa"/>
          </w:tcPr>
          <w:p w14:paraId="77964406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 xml:space="preserve">Engagement with the service </w:t>
            </w:r>
          </w:p>
        </w:tc>
        <w:tc>
          <w:tcPr>
            <w:tcW w:w="5640" w:type="dxa"/>
          </w:tcPr>
          <w:p w14:paraId="5ABC906A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 xml:space="preserve">Families are supported from enrolment to be involved in their service and contribute to service decisions </w:t>
            </w:r>
          </w:p>
        </w:tc>
      </w:tr>
      <w:tr w:rsidR="0095669F" w:rsidRPr="008B5AFC" w14:paraId="2013C5EA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72DA1B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6.1.2</w:t>
            </w:r>
          </w:p>
        </w:tc>
        <w:tc>
          <w:tcPr>
            <w:tcW w:w="3119" w:type="dxa"/>
          </w:tcPr>
          <w:p w14:paraId="7125F853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 xml:space="preserve">Parent views ae respected </w:t>
            </w:r>
          </w:p>
        </w:tc>
        <w:tc>
          <w:tcPr>
            <w:tcW w:w="5640" w:type="dxa"/>
          </w:tcPr>
          <w:p w14:paraId="58B48309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>The expertise, culture, values and beliefs of families are respected and families share in decision-making about their child’s learning and wellbeing.</w:t>
            </w:r>
          </w:p>
        </w:tc>
      </w:tr>
      <w:tr w:rsidR="0095669F" w:rsidRPr="008B5AFC" w14:paraId="451E76E5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19C6D16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6.1.3</w:t>
            </w:r>
          </w:p>
        </w:tc>
        <w:tc>
          <w:tcPr>
            <w:tcW w:w="3119" w:type="dxa"/>
          </w:tcPr>
          <w:p w14:paraId="5911BEFB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 xml:space="preserve">Families are supported </w:t>
            </w:r>
          </w:p>
        </w:tc>
        <w:tc>
          <w:tcPr>
            <w:tcW w:w="5640" w:type="dxa"/>
          </w:tcPr>
          <w:p w14:paraId="18D882CB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>Current information is available to families about the service and relevant community services and resources to support parenting and family wellbeing.</w:t>
            </w:r>
          </w:p>
        </w:tc>
      </w:tr>
      <w:tr w:rsidR="0095669F" w:rsidRPr="008B5AFC" w14:paraId="206E3B5C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C3FE2B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6.2</w:t>
            </w:r>
          </w:p>
        </w:tc>
        <w:tc>
          <w:tcPr>
            <w:tcW w:w="3119" w:type="dxa"/>
          </w:tcPr>
          <w:p w14:paraId="45FA7C55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>Collaborative partnerships</w:t>
            </w:r>
          </w:p>
        </w:tc>
        <w:tc>
          <w:tcPr>
            <w:tcW w:w="5640" w:type="dxa"/>
          </w:tcPr>
          <w:p w14:paraId="35809203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>Collaborative partnerships enhance children’s inclusion, learning and wellbeing.</w:t>
            </w:r>
          </w:p>
        </w:tc>
      </w:tr>
      <w:tr w:rsidR="0095669F" w:rsidRPr="00BE2712" w14:paraId="1CED7137" w14:textId="77777777" w:rsidTr="00F8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E7E9BA" w14:textId="77777777" w:rsidR="0095669F" w:rsidRPr="008B5AFC" w:rsidRDefault="0095669F" w:rsidP="00F83AFE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 w:val="0"/>
                <w:sz w:val="18"/>
                <w:szCs w:val="18"/>
              </w:rPr>
              <w:t>6.2.3</w:t>
            </w:r>
          </w:p>
        </w:tc>
        <w:tc>
          <w:tcPr>
            <w:tcW w:w="3119" w:type="dxa"/>
          </w:tcPr>
          <w:p w14:paraId="3EFE4BFA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B5AFC">
              <w:rPr>
                <w:rFonts w:asciiTheme="majorHAnsi" w:hAnsiTheme="majorHAnsi"/>
                <w:b/>
                <w:sz w:val="18"/>
                <w:szCs w:val="18"/>
              </w:rPr>
              <w:t xml:space="preserve">Community and engagement </w:t>
            </w:r>
          </w:p>
        </w:tc>
        <w:tc>
          <w:tcPr>
            <w:tcW w:w="5640" w:type="dxa"/>
          </w:tcPr>
          <w:p w14:paraId="3CB593A2" w14:textId="77777777" w:rsidR="0095669F" w:rsidRPr="008B5AFC" w:rsidRDefault="0095669F" w:rsidP="00F83A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5AFC">
              <w:rPr>
                <w:rFonts w:asciiTheme="majorHAnsi" w:hAnsiTheme="majorHAnsi"/>
                <w:sz w:val="18"/>
                <w:szCs w:val="18"/>
              </w:rPr>
              <w:t>The service builds relationships and engages with its community</w:t>
            </w:r>
          </w:p>
        </w:tc>
      </w:tr>
    </w:tbl>
    <w:p w14:paraId="60E39CB8" w14:textId="232197E4" w:rsidR="0095669F" w:rsidRDefault="0095669F" w:rsidP="000D0B6E">
      <w:pPr>
        <w:spacing w:after="0" w:line="360" w:lineRule="auto"/>
        <w:rPr>
          <w:rFonts w:asciiTheme="majorHAnsi" w:hAnsiTheme="majorHAnsi"/>
          <w:b/>
        </w:rPr>
      </w:pPr>
    </w:p>
    <w:p w14:paraId="17002D5E" w14:textId="77777777" w:rsidR="0095669F" w:rsidRDefault="0095669F" w:rsidP="000D0B6E">
      <w:pPr>
        <w:spacing w:after="0" w:line="360" w:lineRule="auto"/>
        <w:rPr>
          <w:rFonts w:asciiTheme="majorHAnsi" w:hAnsiTheme="majorHAnsi"/>
          <w:b/>
        </w:rPr>
      </w:pPr>
    </w:p>
    <w:p w14:paraId="171C4C68" w14:textId="77777777" w:rsidR="00F92053" w:rsidRPr="000D0B6E" w:rsidRDefault="00BC7C68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0D0B6E" w14:paraId="6458E8B7" w14:textId="77777777" w:rsidTr="00F9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3388D0F" w:rsidR="00F92053" w:rsidRPr="000D0B6E" w:rsidRDefault="00BC7C68" w:rsidP="000D0B6E">
            <w:pPr>
              <w:spacing w:line="360" w:lineRule="auto"/>
              <w:rPr>
                <w:rFonts w:asciiTheme="majorHAnsi" w:hAnsiTheme="majorHAnsi"/>
              </w:rPr>
            </w:pPr>
            <w:r w:rsidRPr="000D0B6E">
              <w:rPr>
                <w:rFonts w:asciiTheme="majorHAnsi" w:hAnsiTheme="majorHAnsi"/>
              </w:rPr>
              <w:t>Children (Education and</w:t>
            </w:r>
            <w:r w:rsidR="00C22AF2">
              <w:rPr>
                <w:rFonts w:asciiTheme="majorHAnsi" w:hAnsiTheme="majorHAnsi"/>
              </w:rPr>
              <w:t xml:space="preserve"> Care Services) National Law</w:t>
            </w:r>
          </w:p>
        </w:tc>
      </w:tr>
      <w:tr w:rsidR="00D3667F" w:rsidRPr="000D0B6E" w14:paraId="081A91AE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2CB578B5" w:rsidR="00D3667F" w:rsidRPr="000D0B6E" w:rsidRDefault="00D3667F" w:rsidP="00D3667F">
            <w:pPr>
              <w:spacing w:line="360" w:lineRule="auto"/>
              <w:rPr>
                <w:rFonts w:asciiTheme="majorHAnsi" w:hAnsiTheme="majorHAnsi"/>
              </w:rPr>
            </w:pPr>
            <w:r w:rsidRPr="002A5870">
              <w:rPr>
                <w:rFonts w:asciiTheme="majorHAnsi" w:hAnsiTheme="majorHAnsi" w:cs="Calibri"/>
              </w:rPr>
              <w:t>160</w:t>
            </w:r>
          </w:p>
        </w:tc>
        <w:tc>
          <w:tcPr>
            <w:tcW w:w="8646" w:type="dxa"/>
          </w:tcPr>
          <w:p w14:paraId="7C4542A4" w14:textId="48E473C5" w:rsidR="00D3667F" w:rsidRPr="000D0B6E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Child enrolment records to be kept by approved provider and family day care educator </w:t>
            </w:r>
          </w:p>
        </w:tc>
      </w:tr>
      <w:tr w:rsidR="00D3667F" w:rsidRPr="000D0B6E" w14:paraId="51AD3151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F7C332" w14:textId="7F3A395C" w:rsidR="00D3667F" w:rsidRPr="000D0B6E" w:rsidRDefault="00D3667F" w:rsidP="00D3667F">
            <w:pPr>
              <w:spacing w:line="360" w:lineRule="auto"/>
              <w:rPr>
                <w:rFonts w:asciiTheme="majorHAnsi" w:hAnsiTheme="majorHAnsi" w:cs="Calibri"/>
              </w:rPr>
            </w:pPr>
            <w:r w:rsidRPr="002A5870">
              <w:rPr>
                <w:rFonts w:asciiTheme="majorHAnsi" w:hAnsiTheme="majorHAnsi" w:cs="Calibri"/>
              </w:rPr>
              <w:t>161</w:t>
            </w:r>
          </w:p>
        </w:tc>
        <w:tc>
          <w:tcPr>
            <w:tcW w:w="8646" w:type="dxa"/>
          </w:tcPr>
          <w:p w14:paraId="000818D4" w14:textId="77B774BB" w:rsidR="00D3667F" w:rsidRPr="000D0B6E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Authorisations to be kept in enrolment record </w:t>
            </w:r>
          </w:p>
        </w:tc>
      </w:tr>
      <w:tr w:rsidR="00D3667F" w:rsidRPr="000D0B6E" w14:paraId="2BBDB79C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251A4E" w14:textId="540622F1" w:rsidR="00D3667F" w:rsidRPr="000D0B6E" w:rsidRDefault="00D3667F" w:rsidP="00D3667F">
            <w:pPr>
              <w:spacing w:line="360" w:lineRule="auto"/>
              <w:rPr>
                <w:rFonts w:asciiTheme="majorHAnsi" w:hAnsiTheme="majorHAnsi" w:cs="Calibri"/>
              </w:rPr>
            </w:pPr>
            <w:r w:rsidRPr="002A5870">
              <w:rPr>
                <w:rFonts w:asciiTheme="majorHAnsi" w:hAnsiTheme="majorHAnsi" w:cs="Calibri"/>
              </w:rPr>
              <w:t>162</w:t>
            </w:r>
          </w:p>
        </w:tc>
        <w:tc>
          <w:tcPr>
            <w:tcW w:w="8646" w:type="dxa"/>
          </w:tcPr>
          <w:p w14:paraId="7D6F23CF" w14:textId="0A775EE1" w:rsidR="00D3667F" w:rsidRPr="000D0B6E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Health information to be kept in enrolment record </w:t>
            </w:r>
          </w:p>
        </w:tc>
      </w:tr>
      <w:tr w:rsidR="00D3667F" w:rsidRPr="000D0B6E" w14:paraId="2C992AED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3C44ED" w14:textId="65565034" w:rsidR="00D3667F" w:rsidRPr="002A5870" w:rsidRDefault="00D3667F" w:rsidP="00D3667F">
            <w:pPr>
              <w:spacing w:line="360" w:lineRule="auto"/>
              <w:rPr>
                <w:rFonts w:asciiTheme="majorHAnsi" w:hAnsiTheme="majorHAnsi" w:cs="Calibri"/>
              </w:rPr>
            </w:pPr>
            <w:r w:rsidRPr="002A5870">
              <w:rPr>
                <w:rFonts w:asciiTheme="majorHAnsi" w:hAnsiTheme="majorHAnsi" w:cs="Calibri"/>
              </w:rPr>
              <w:t>177</w:t>
            </w:r>
          </w:p>
        </w:tc>
        <w:tc>
          <w:tcPr>
            <w:tcW w:w="8646" w:type="dxa"/>
          </w:tcPr>
          <w:p w14:paraId="522D3D65" w14:textId="3B4FC13E" w:rsidR="00D3667F" w:rsidRPr="002A5870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Prescribed enrolment and other documents to be kept by approved provider </w:t>
            </w:r>
          </w:p>
        </w:tc>
      </w:tr>
      <w:tr w:rsidR="00D3667F" w:rsidRPr="000D0B6E" w14:paraId="05E6652E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0BC5DC" w14:textId="7DB54601" w:rsidR="00D3667F" w:rsidRPr="002A5870" w:rsidRDefault="00D3667F" w:rsidP="00D3667F">
            <w:pPr>
              <w:spacing w:line="360" w:lineRule="auto"/>
              <w:rPr>
                <w:rFonts w:asciiTheme="majorHAnsi" w:hAnsiTheme="majorHAnsi" w:cs="Calibri"/>
              </w:rPr>
            </w:pPr>
            <w:r w:rsidRPr="002A5870">
              <w:rPr>
                <w:rFonts w:asciiTheme="majorHAnsi" w:hAnsiTheme="majorHAnsi" w:cs="Calibri"/>
              </w:rPr>
              <w:t>181</w:t>
            </w:r>
          </w:p>
        </w:tc>
        <w:tc>
          <w:tcPr>
            <w:tcW w:w="8646" w:type="dxa"/>
          </w:tcPr>
          <w:p w14:paraId="39B23D4C" w14:textId="2E4B9671" w:rsidR="00D3667F" w:rsidRPr="002A5870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Confidentiality of records kept by approved provider </w:t>
            </w:r>
          </w:p>
        </w:tc>
      </w:tr>
      <w:tr w:rsidR="00D3667F" w:rsidRPr="000D0B6E" w14:paraId="0D47AFEF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6EC067" w14:textId="24D72D1E" w:rsidR="00D3667F" w:rsidRPr="002A5870" w:rsidRDefault="00D3667F" w:rsidP="00D3667F">
            <w:pPr>
              <w:spacing w:line="360" w:lineRule="auto"/>
              <w:rPr>
                <w:rFonts w:asciiTheme="majorHAnsi" w:hAnsiTheme="majorHAnsi" w:cs="Calibri"/>
              </w:rPr>
            </w:pPr>
            <w:r w:rsidRPr="002A5870">
              <w:rPr>
                <w:rFonts w:asciiTheme="majorHAnsi" w:hAnsiTheme="majorHAnsi" w:cs="Calibri"/>
              </w:rPr>
              <w:t>183</w:t>
            </w:r>
          </w:p>
        </w:tc>
        <w:tc>
          <w:tcPr>
            <w:tcW w:w="8646" w:type="dxa"/>
          </w:tcPr>
          <w:p w14:paraId="03D7EA64" w14:textId="6DEA96FC" w:rsidR="00D3667F" w:rsidRPr="002A5870" w:rsidRDefault="00D3667F" w:rsidP="00D366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2A5870">
              <w:rPr>
                <w:rFonts w:asciiTheme="majorHAnsi" w:hAnsiTheme="majorHAnsi" w:cs="Calibri"/>
                <w:color w:val="000000"/>
              </w:rPr>
              <w:t xml:space="preserve">Storage of records and other documents </w:t>
            </w:r>
          </w:p>
        </w:tc>
      </w:tr>
    </w:tbl>
    <w:p w14:paraId="31B4FF6A" w14:textId="77777777" w:rsidR="00C35760" w:rsidRPr="000D0B6E" w:rsidRDefault="00C35760" w:rsidP="000D0B6E">
      <w:pPr>
        <w:spacing w:after="0" w:line="360" w:lineRule="auto"/>
        <w:rPr>
          <w:rFonts w:asciiTheme="majorHAnsi" w:hAnsiTheme="majorHAnsi"/>
          <w:b/>
        </w:rPr>
      </w:pPr>
    </w:p>
    <w:p w14:paraId="169818F4" w14:textId="77777777" w:rsidR="007701BC" w:rsidRDefault="007701BC" w:rsidP="000D0B6E">
      <w:pPr>
        <w:spacing w:after="0" w:line="360" w:lineRule="auto"/>
        <w:rPr>
          <w:rFonts w:asciiTheme="majorHAnsi" w:hAnsiTheme="majorHAnsi"/>
          <w:b/>
        </w:rPr>
      </w:pPr>
    </w:p>
    <w:p w14:paraId="11D2E065" w14:textId="77777777" w:rsidR="007701BC" w:rsidRDefault="007701BC" w:rsidP="000D0B6E">
      <w:pPr>
        <w:spacing w:after="0" w:line="360" w:lineRule="auto"/>
        <w:rPr>
          <w:rFonts w:asciiTheme="majorHAnsi" w:hAnsiTheme="majorHAnsi"/>
          <w:b/>
        </w:rPr>
      </w:pPr>
    </w:p>
    <w:p w14:paraId="39800B00" w14:textId="77777777" w:rsidR="00BC7143" w:rsidRPr="000D0B6E" w:rsidRDefault="00BC7143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b/>
        </w:rPr>
        <w:t>PURPOSE</w:t>
      </w:r>
    </w:p>
    <w:p w14:paraId="41E9F6DA" w14:textId="4A0EE5ED" w:rsidR="002A5870" w:rsidRDefault="00D3667F" w:rsidP="000D0B6E">
      <w:pPr>
        <w:spacing w:after="0" w:line="360" w:lineRule="auto"/>
        <w:rPr>
          <w:rFonts w:asciiTheme="majorHAnsi" w:hAnsiTheme="majorHAnsi"/>
        </w:rPr>
      </w:pPr>
      <w:r w:rsidRPr="002A5870">
        <w:rPr>
          <w:rFonts w:asciiTheme="majorHAnsi" w:hAnsiTheme="majorHAnsi"/>
        </w:rPr>
        <w:t>We aim to ensure children and families</w:t>
      </w:r>
      <w:r w:rsidR="00F0566D">
        <w:rPr>
          <w:rFonts w:asciiTheme="majorHAnsi" w:hAnsiTheme="majorHAnsi"/>
        </w:rPr>
        <w:t xml:space="preserve"> are provided with an orientation procedure that allows the</w:t>
      </w:r>
      <w:r w:rsidR="00C22AF2">
        <w:rPr>
          <w:rFonts w:asciiTheme="majorHAnsi" w:hAnsiTheme="majorHAnsi"/>
        </w:rPr>
        <w:t xml:space="preserve"> family to transition into the S</w:t>
      </w:r>
      <w:r w:rsidR="00F0566D">
        <w:rPr>
          <w:rFonts w:asciiTheme="majorHAnsi" w:hAnsiTheme="majorHAnsi"/>
        </w:rPr>
        <w:t>ervice positively a</w:t>
      </w:r>
      <w:r w:rsidRPr="002A5870">
        <w:rPr>
          <w:rFonts w:asciiTheme="majorHAnsi" w:hAnsiTheme="majorHAnsi"/>
        </w:rPr>
        <w:t>nd informative</w:t>
      </w:r>
      <w:r w:rsidR="00C22AF2">
        <w:rPr>
          <w:rFonts w:asciiTheme="majorHAnsi" w:hAnsiTheme="majorHAnsi"/>
        </w:rPr>
        <w:t>ly</w:t>
      </w:r>
      <w:r w:rsidR="00F0566D">
        <w:rPr>
          <w:rFonts w:asciiTheme="majorHAnsi" w:hAnsiTheme="majorHAnsi"/>
        </w:rPr>
        <w:t>,</w:t>
      </w:r>
      <w:r w:rsidRPr="002A5870">
        <w:rPr>
          <w:rFonts w:asciiTheme="majorHAnsi" w:hAnsiTheme="majorHAnsi"/>
        </w:rPr>
        <w:t xml:space="preserve"> meet</w:t>
      </w:r>
      <w:r w:rsidR="00F0566D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the children and </w:t>
      </w:r>
      <w:r w:rsidR="00C22AF2">
        <w:rPr>
          <w:rFonts w:asciiTheme="majorHAnsi" w:hAnsiTheme="majorHAnsi"/>
        </w:rPr>
        <w:t>families’</w:t>
      </w:r>
      <w:r w:rsidRPr="002A5870">
        <w:rPr>
          <w:rFonts w:asciiTheme="majorHAnsi" w:hAnsiTheme="majorHAnsi"/>
        </w:rPr>
        <w:t xml:space="preserve"> individual needs. </w:t>
      </w:r>
      <w:r w:rsidR="00062389">
        <w:rPr>
          <w:rFonts w:asciiTheme="majorHAnsi" w:hAnsiTheme="majorHAnsi"/>
        </w:rPr>
        <w:t xml:space="preserve"> </w:t>
      </w:r>
      <w:r w:rsidRPr="002A5870">
        <w:rPr>
          <w:rFonts w:asciiTheme="majorHAnsi" w:hAnsiTheme="majorHAnsi"/>
        </w:rPr>
        <w:t>We strive to establish respectful and supportive relation</w:t>
      </w:r>
      <w:r w:rsidR="00C22AF2">
        <w:rPr>
          <w:rFonts w:asciiTheme="majorHAnsi" w:hAnsiTheme="majorHAnsi"/>
        </w:rPr>
        <w:t>ships between families and the S</w:t>
      </w:r>
      <w:r w:rsidRPr="002A5870">
        <w:rPr>
          <w:rFonts w:asciiTheme="majorHAnsi" w:hAnsiTheme="majorHAnsi"/>
        </w:rPr>
        <w:t>ervice to promote positive outcomes for children whilst adhering to legislative requirements</w:t>
      </w:r>
    </w:p>
    <w:p w14:paraId="3A4E5153" w14:textId="77777777" w:rsidR="00F0566D" w:rsidRDefault="00F0566D" w:rsidP="000D0B6E">
      <w:pPr>
        <w:spacing w:after="0" w:line="360" w:lineRule="auto"/>
        <w:rPr>
          <w:rFonts w:asciiTheme="majorHAnsi" w:hAnsiTheme="majorHAnsi"/>
        </w:rPr>
      </w:pPr>
    </w:p>
    <w:p w14:paraId="1E9BB039" w14:textId="77777777" w:rsidR="00401021" w:rsidRPr="000D0B6E" w:rsidRDefault="00401021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b/>
        </w:rPr>
        <w:t>SCOPE</w:t>
      </w:r>
    </w:p>
    <w:p w14:paraId="55C4354D" w14:textId="2BCEA248" w:rsidR="00DE3AD4" w:rsidRDefault="00401021" w:rsidP="000D0B6E">
      <w:pPr>
        <w:spacing w:after="0" w:line="360" w:lineRule="auto"/>
        <w:rPr>
          <w:rFonts w:asciiTheme="majorHAnsi" w:hAnsiTheme="majorHAnsi"/>
        </w:rPr>
      </w:pPr>
      <w:r w:rsidRPr="000D0B6E">
        <w:rPr>
          <w:rFonts w:asciiTheme="majorHAnsi" w:hAnsiTheme="majorHAnsi"/>
        </w:rPr>
        <w:t xml:space="preserve">This policy applies to </w:t>
      </w:r>
      <w:r w:rsidR="00CB647A" w:rsidRPr="000D0B6E">
        <w:rPr>
          <w:rFonts w:asciiTheme="majorHAnsi" w:hAnsiTheme="majorHAnsi"/>
        </w:rPr>
        <w:t xml:space="preserve">children, families, staff, </w:t>
      </w:r>
      <w:r w:rsidRPr="000D0B6E">
        <w:rPr>
          <w:rFonts w:asciiTheme="majorHAnsi" w:hAnsiTheme="majorHAnsi"/>
        </w:rPr>
        <w:t>management and visitors</w:t>
      </w:r>
      <w:r w:rsidR="00C22AF2">
        <w:rPr>
          <w:rFonts w:asciiTheme="majorHAnsi" w:hAnsiTheme="majorHAnsi"/>
        </w:rPr>
        <w:t xml:space="preserve"> of the S</w:t>
      </w:r>
      <w:r w:rsidR="00E247E9" w:rsidRPr="000D0B6E">
        <w:rPr>
          <w:rFonts w:asciiTheme="majorHAnsi" w:hAnsiTheme="majorHAnsi"/>
        </w:rPr>
        <w:t>ervice.</w:t>
      </w:r>
    </w:p>
    <w:p w14:paraId="633DA675" w14:textId="77777777" w:rsidR="00E247E9" w:rsidRPr="000D0B6E" w:rsidRDefault="00E247E9" w:rsidP="000D0B6E">
      <w:pPr>
        <w:spacing w:after="0" w:line="360" w:lineRule="auto"/>
        <w:rPr>
          <w:rFonts w:asciiTheme="majorHAnsi" w:hAnsiTheme="majorHAnsi"/>
        </w:rPr>
      </w:pPr>
    </w:p>
    <w:p w14:paraId="4F27CE63" w14:textId="77777777" w:rsidR="001D6495" w:rsidRPr="000D0B6E" w:rsidRDefault="001D6495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b/>
        </w:rPr>
        <w:t>IMPLEMENTATION</w:t>
      </w:r>
    </w:p>
    <w:p w14:paraId="75454F7B" w14:textId="6A704D71" w:rsidR="000D0B6E" w:rsidRDefault="00F0566D" w:rsidP="005F6D35">
      <w:pPr>
        <w:spacing w:after="0" w:line="360" w:lineRule="auto"/>
        <w:rPr>
          <w:rFonts w:asciiTheme="majorHAnsi" w:hAnsiTheme="majorHAnsi" w:cs="Calibri"/>
        </w:rPr>
      </w:pPr>
      <w:r w:rsidRPr="006E7D01">
        <w:rPr>
          <w:rFonts w:asciiTheme="majorHAnsi" w:hAnsiTheme="majorHAnsi" w:cs="Calibri"/>
        </w:rPr>
        <w:t xml:space="preserve">Orientation is an important process for children, </w:t>
      </w:r>
      <w:r w:rsidR="006E7D01" w:rsidRPr="006E7D01">
        <w:rPr>
          <w:rFonts w:asciiTheme="majorHAnsi" w:hAnsiTheme="majorHAnsi" w:cs="Calibri"/>
        </w:rPr>
        <w:t>families</w:t>
      </w:r>
      <w:r w:rsidRPr="006E7D01">
        <w:rPr>
          <w:rFonts w:asciiTheme="majorHAnsi" w:hAnsiTheme="majorHAnsi" w:cs="Calibri"/>
        </w:rPr>
        <w:t xml:space="preserve"> and Educators </w:t>
      </w:r>
      <w:r w:rsidR="006E7D01" w:rsidRPr="006E7D01">
        <w:rPr>
          <w:rFonts w:asciiTheme="majorHAnsi" w:hAnsiTheme="majorHAnsi" w:cs="Calibri"/>
        </w:rPr>
        <w:t>to gain vital information about the individual child</w:t>
      </w:r>
      <w:r w:rsidR="005F6D35">
        <w:rPr>
          <w:rFonts w:asciiTheme="majorHAnsi" w:hAnsiTheme="majorHAnsi" w:cs="Calibri"/>
        </w:rPr>
        <w:t>’s needs and</w:t>
      </w:r>
      <w:r w:rsidR="006E7D01" w:rsidRPr="006E7D01">
        <w:rPr>
          <w:rFonts w:asciiTheme="majorHAnsi" w:hAnsiTheme="majorHAnsi" w:cs="Calibri"/>
        </w:rPr>
        <w:t xml:space="preserve"> interests</w:t>
      </w:r>
      <w:r w:rsidR="005F6D35">
        <w:rPr>
          <w:rFonts w:asciiTheme="majorHAnsi" w:hAnsiTheme="majorHAnsi" w:cs="Calibri"/>
        </w:rPr>
        <w:t xml:space="preserve">. </w:t>
      </w:r>
      <w:r w:rsidR="006E7D01" w:rsidRPr="006E7D01">
        <w:rPr>
          <w:rFonts w:asciiTheme="majorHAnsi" w:hAnsiTheme="majorHAnsi"/>
        </w:rPr>
        <w:t xml:space="preserve">To enable children to </w:t>
      </w:r>
      <w:r w:rsidR="00FA594D">
        <w:rPr>
          <w:rFonts w:asciiTheme="majorHAnsi" w:hAnsiTheme="majorHAnsi"/>
        </w:rPr>
        <w:t xml:space="preserve">feel safe and </w:t>
      </w:r>
      <w:r w:rsidR="006E7D01" w:rsidRPr="006E7D01">
        <w:rPr>
          <w:rFonts w:asciiTheme="majorHAnsi" w:hAnsiTheme="majorHAnsi"/>
        </w:rPr>
        <w:t>secure</w:t>
      </w:r>
      <w:r w:rsidR="00FA594D">
        <w:rPr>
          <w:rFonts w:asciiTheme="majorHAnsi" w:hAnsiTheme="majorHAnsi"/>
        </w:rPr>
        <w:t>,</w:t>
      </w:r>
      <w:r w:rsidR="006E7D01" w:rsidRPr="006E7D01">
        <w:rPr>
          <w:rFonts w:asciiTheme="majorHAnsi" w:hAnsiTheme="majorHAnsi"/>
        </w:rPr>
        <w:t xml:space="preserve"> and to set the foundations for a trusting partnership</w:t>
      </w:r>
      <w:r w:rsidR="00FA594D">
        <w:rPr>
          <w:rFonts w:asciiTheme="majorHAnsi" w:hAnsiTheme="majorHAnsi"/>
        </w:rPr>
        <w:t>,</w:t>
      </w:r>
      <w:r w:rsidR="006E7D01" w:rsidRPr="006E7D01">
        <w:rPr>
          <w:rFonts w:asciiTheme="majorHAnsi" w:hAnsiTheme="majorHAnsi"/>
        </w:rPr>
        <w:t xml:space="preserve"> we feel that it is necessary for the family to attend</w:t>
      </w:r>
      <w:r w:rsidR="005F6D35">
        <w:rPr>
          <w:rFonts w:asciiTheme="majorHAnsi" w:hAnsiTheme="majorHAnsi"/>
        </w:rPr>
        <w:t xml:space="preserve"> an </w:t>
      </w:r>
      <w:r w:rsidR="00FA594D">
        <w:rPr>
          <w:rFonts w:asciiTheme="majorHAnsi" w:hAnsiTheme="majorHAnsi"/>
        </w:rPr>
        <w:t>orientation visit. This visit assists the child to adjust to a new setting and helps to make</w:t>
      </w:r>
      <w:r w:rsidR="006E7D01" w:rsidRPr="006E7D01">
        <w:rPr>
          <w:rFonts w:asciiTheme="majorHAnsi" w:hAnsiTheme="majorHAnsi" w:cs="Calibri"/>
        </w:rPr>
        <w:t xml:space="preserve"> t</w:t>
      </w:r>
      <w:r w:rsidR="00C22AF2">
        <w:rPr>
          <w:rFonts w:asciiTheme="majorHAnsi" w:hAnsiTheme="majorHAnsi" w:cs="Calibri"/>
        </w:rPr>
        <w:t>he transition from home to the S</w:t>
      </w:r>
      <w:r w:rsidR="00FA594D">
        <w:rPr>
          <w:rFonts w:asciiTheme="majorHAnsi" w:hAnsiTheme="majorHAnsi" w:cs="Calibri"/>
        </w:rPr>
        <w:t>ervice composed</w:t>
      </w:r>
      <w:r w:rsidR="006E7D01" w:rsidRPr="006E7D01">
        <w:rPr>
          <w:rFonts w:asciiTheme="majorHAnsi" w:hAnsiTheme="majorHAnsi" w:cs="Calibri"/>
        </w:rPr>
        <w:t xml:space="preserve">. </w:t>
      </w:r>
    </w:p>
    <w:p w14:paraId="51DB79FE" w14:textId="77777777" w:rsidR="003C0DD9" w:rsidRDefault="003C0DD9" w:rsidP="005F6D35">
      <w:pPr>
        <w:spacing w:after="0" w:line="360" w:lineRule="auto"/>
        <w:rPr>
          <w:rFonts w:asciiTheme="majorHAnsi" w:hAnsiTheme="majorHAnsi" w:cs="Calibri"/>
        </w:rPr>
      </w:pPr>
    </w:p>
    <w:p w14:paraId="4D5D50CF" w14:textId="4B6923A0" w:rsidR="006E7D01" w:rsidRPr="006E7D01" w:rsidRDefault="006E7D01" w:rsidP="005F6D3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During orientation, Educators will discuss the following requirements in order to gain a better understanding in supporting the family</w:t>
      </w:r>
      <w:r w:rsidRPr="006E7D01">
        <w:rPr>
          <w:rFonts w:asciiTheme="majorHAnsi" w:hAnsiTheme="majorHAnsi"/>
        </w:rPr>
        <w:t>:</w:t>
      </w:r>
    </w:p>
    <w:p w14:paraId="0FF1F077" w14:textId="77777777" w:rsidR="006E7D01" w:rsidRPr="006E7D01" w:rsidRDefault="006E7D01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6E7D01">
        <w:rPr>
          <w:rFonts w:asciiTheme="majorHAnsi" w:hAnsiTheme="majorHAnsi"/>
        </w:rPr>
        <w:t>The cultural and/or linguistic background for families from non-English speaking backgrounds (external support may be required)</w:t>
      </w:r>
    </w:p>
    <w:p w14:paraId="4FA2C1D9" w14:textId="77777777" w:rsidR="006E7D01" w:rsidRPr="006E7D01" w:rsidRDefault="006E7D01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6E7D01">
        <w:rPr>
          <w:rFonts w:asciiTheme="majorHAnsi" w:hAnsiTheme="majorHAnsi"/>
        </w:rPr>
        <w:t>The family’s needs in relation to work or other commitments</w:t>
      </w:r>
    </w:p>
    <w:p w14:paraId="31F379A6" w14:textId="77777777" w:rsidR="006E7D01" w:rsidRPr="006E7D01" w:rsidRDefault="006E7D01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6E7D01">
        <w:rPr>
          <w:rFonts w:asciiTheme="majorHAnsi" w:hAnsiTheme="majorHAnsi"/>
        </w:rPr>
        <w:t>The family’s previous knowledge or experience of other children’s services</w:t>
      </w:r>
    </w:p>
    <w:p w14:paraId="3C17BF1F" w14:textId="77777777" w:rsidR="006E7D01" w:rsidRPr="006E7D01" w:rsidRDefault="006E7D01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6E7D01">
        <w:rPr>
          <w:rFonts w:asciiTheme="majorHAnsi" w:hAnsiTheme="majorHAnsi"/>
        </w:rPr>
        <w:t>Any additional needs of the child and/or their family</w:t>
      </w:r>
    </w:p>
    <w:p w14:paraId="2AA66AD6" w14:textId="760BE1A6" w:rsidR="006E7D01" w:rsidRDefault="006E7D01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6E7D01">
        <w:rPr>
          <w:rFonts w:asciiTheme="majorHAnsi" w:hAnsiTheme="majorHAnsi"/>
        </w:rPr>
        <w:t>The child’s age</w:t>
      </w:r>
    </w:p>
    <w:p w14:paraId="74957755" w14:textId="250FE786" w:rsidR="003C0DD9" w:rsidRPr="007701BC" w:rsidRDefault="003C0DD9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7701BC">
        <w:rPr>
          <w:rFonts w:asciiTheme="majorHAnsi" w:hAnsiTheme="majorHAnsi"/>
        </w:rPr>
        <w:t>Any court orders that are applicable to the child</w:t>
      </w:r>
    </w:p>
    <w:p w14:paraId="1924D920" w14:textId="6E3AD63E" w:rsidR="003C0DD9" w:rsidRPr="007701BC" w:rsidRDefault="003C0DD9" w:rsidP="005F6D35">
      <w:pPr>
        <w:numPr>
          <w:ilvl w:val="0"/>
          <w:numId w:val="19"/>
        </w:numPr>
        <w:spacing w:after="0" w:line="360" w:lineRule="auto"/>
        <w:rPr>
          <w:rFonts w:asciiTheme="majorHAnsi" w:hAnsiTheme="majorHAnsi"/>
        </w:rPr>
      </w:pPr>
      <w:r w:rsidRPr="007701BC">
        <w:rPr>
          <w:rFonts w:asciiTheme="majorHAnsi" w:hAnsiTheme="majorHAnsi"/>
        </w:rPr>
        <w:t xml:space="preserve">Service philosophy and curriculum </w:t>
      </w:r>
    </w:p>
    <w:p w14:paraId="4B3F19F7" w14:textId="77777777" w:rsidR="005F6D35" w:rsidRPr="005F6D35" w:rsidRDefault="005F6D35" w:rsidP="004D637F">
      <w:pPr>
        <w:spacing w:after="200" w:line="276" w:lineRule="auto"/>
        <w:rPr>
          <w:rFonts w:asciiTheme="majorHAnsi" w:hAnsiTheme="majorHAnsi"/>
          <w:color w:val="4DA4D8" w:themeColor="accent3" w:themeTint="99"/>
        </w:rPr>
      </w:pPr>
    </w:p>
    <w:p w14:paraId="36C82D8F" w14:textId="7A6183C9" w:rsidR="004D637F" w:rsidRPr="00C22AF2" w:rsidRDefault="004D637F" w:rsidP="005F6D35">
      <w:pPr>
        <w:spacing w:after="0" w:line="360" w:lineRule="auto"/>
        <w:rPr>
          <w:rFonts w:asciiTheme="majorHAnsi" w:hAnsiTheme="majorHAnsi"/>
          <w:color w:val="4DA4D8" w:themeColor="accent3" w:themeTint="99"/>
          <w:sz w:val="24"/>
        </w:rPr>
      </w:pPr>
      <w:r w:rsidRPr="00C22AF2">
        <w:rPr>
          <w:rFonts w:asciiTheme="majorHAnsi" w:hAnsiTheme="majorHAnsi"/>
          <w:color w:val="4DA4D8" w:themeColor="accent3" w:themeTint="99"/>
          <w:sz w:val="24"/>
        </w:rPr>
        <w:t>Management will ensure:</w:t>
      </w:r>
    </w:p>
    <w:p w14:paraId="42041B59" w14:textId="21908BF6" w:rsidR="004D637F" w:rsidRPr="004D637F" w:rsidRDefault="004D637F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4D637F">
        <w:rPr>
          <w:rFonts w:asciiTheme="majorHAnsi" w:hAnsiTheme="majorHAnsi"/>
        </w:rPr>
        <w:t>The orientation process is well organised</w:t>
      </w:r>
      <w:r w:rsidR="005F6D35">
        <w:rPr>
          <w:rFonts w:asciiTheme="majorHAnsi" w:hAnsiTheme="majorHAnsi"/>
        </w:rPr>
        <w:t>, flexible and</w:t>
      </w:r>
      <w:r w:rsidRPr="004D63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</w:t>
      </w:r>
      <w:r w:rsidRPr="004D637F">
        <w:rPr>
          <w:rFonts w:asciiTheme="majorHAnsi" w:hAnsiTheme="majorHAnsi"/>
        </w:rPr>
        <w:t xml:space="preserve">nformative </w:t>
      </w:r>
    </w:p>
    <w:p w14:paraId="48170356" w14:textId="06F6CF3F" w:rsidR="004D637F" w:rsidRDefault="004D637F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child and fa</w:t>
      </w:r>
      <w:r w:rsidR="00C22AF2">
        <w:rPr>
          <w:rFonts w:asciiTheme="majorHAnsi" w:hAnsiTheme="majorHAnsi"/>
        </w:rPr>
        <w:t>mily visit the S</w:t>
      </w:r>
      <w:r w:rsidRPr="004D637F">
        <w:rPr>
          <w:rFonts w:asciiTheme="majorHAnsi" w:hAnsiTheme="majorHAnsi"/>
        </w:rPr>
        <w:t>ervice and familiarise themselves with the environment.</w:t>
      </w:r>
      <w:r>
        <w:rPr>
          <w:rFonts w:asciiTheme="majorHAnsi" w:hAnsiTheme="majorHAnsi"/>
        </w:rPr>
        <w:t xml:space="preserve"> The child may </w:t>
      </w:r>
      <w:r w:rsidR="00C4717D">
        <w:rPr>
          <w:rFonts w:asciiTheme="majorHAnsi" w:hAnsiTheme="majorHAnsi"/>
        </w:rPr>
        <w:t>participate</w:t>
      </w:r>
      <w:r>
        <w:rPr>
          <w:rFonts w:asciiTheme="majorHAnsi" w:hAnsiTheme="majorHAnsi"/>
        </w:rPr>
        <w:t xml:space="preserve"> in the activities and experiences </w:t>
      </w:r>
      <w:r w:rsidR="005F6D35">
        <w:rPr>
          <w:rFonts w:asciiTheme="majorHAnsi" w:hAnsiTheme="majorHAnsi"/>
        </w:rPr>
        <w:t xml:space="preserve">if they feel comfortable. </w:t>
      </w:r>
    </w:p>
    <w:p w14:paraId="623A0D85" w14:textId="25722825" w:rsidR="003C0DD9" w:rsidRPr="007701BC" w:rsidRDefault="003C0DD9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7701BC">
        <w:rPr>
          <w:rFonts w:asciiTheme="majorHAnsi" w:hAnsiTheme="majorHAnsi"/>
        </w:rPr>
        <w:t>The family and child/</w:t>
      </w:r>
      <w:r w:rsidR="008513F7" w:rsidRPr="007701BC">
        <w:rPr>
          <w:rFonts w:asciiTheme="majorHAnsi" w:hAnsiTheme="majorHAnsi"/>
        </w:rPr>
        <w:t>child</w:t>
      </w:r>
      <w:r w:rsidRPr="007701BC">
        <w:rPr>
          <w:rFonts w:asciiTheme="majorHAnsi" w:hAnsiTheme="majorHAnsi"/>
        </w:rPr>
        <w:t>ren are introduced to the Educators in the room</w:t>
      </w:r>
    </w:p>
    <w:p w14:paraId="30F09B7C" w14:textId="2DFCC239" w:rsidR="004D637F" w:rsidRPr="007701BC" w:rsidRDefault="003C0DD9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7701BC">
        <w:rPr>
          <w:rFonts w:asciiTheme="majorHAnsi" w:hAnsiTheme="majorHAnsi"/>
        </w:rPr>
        <w:t xml:space="preserve">To create </w:t>
      </w:r>
      <w:r w:rsidR="00FA594D" w:rsidRPr="007701BC">
        <w:rPr>
          <w:rFonts w:asciiTheme="majorHAnsi" w:hAnsiTheme="majorHAnsi"/>
        </w:rPr>
        <w:t>a</w:t>
      </w:r>
      <w:r w:rsidRPr="007701BC">
        <w:rPr>
          <w:rFonts w:asciiTheme="majorHAnsi" w:hAnsiTheme="majorHAnsi"/>
        </w:rPr>
        <w:t xml:space="preserve"> welcoming </w:t>
      </w:r>
      <w:r w:rsidR="008513F7" w:rsidRPr="007701BC">
        <w:rPr>
          <w:rFonts w:asciiTheme="majorHAnsi" w:hAnsiTheme="majorHAnsi"/>
        </w:rPr>
        <w:t>environment and</w:t>
      </w:r>
      <w:r w:rsidR="004D637F" w:rsidRPr="007701BC">
        <w:rPr>
          <w:rFonts w:asciiTheme="majorHAnsi" w:hAnsiTheme="majorHAnsi"/>
        </w:rPr>
        <w:t xml:space="preserve"> interact positively with the child and family    </w:t>
      </w:r>
    </w:p>
    <w:p w14:paraId="7881B07A" w14:textId="007039E0" w:rsidR="00C4717D" w:rsidRDefault="005F6D35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child and family</w:t>
      </w:r>
      <w:r w:rsidR="00C471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</w:t>
      </w:r>
      <w:r w:rsidR="00C4717D">
        <w:rPr>
          <w:rFonts w:asciiTheme="majorHAnsi" w:hAnsiTheme="majorHAnsi"/>
        </w:rPr>
        <w:t xml:space="preserve"> respected at all times, acknowledging the individuality of each parenting style.</w:t>
      </w:r>
    </w:p>
    <w:p w14:paraId="0DD00D6E" w14:textId="5B7DF7EE" w:rsidR="00C4717D" w:rsidRDefault="00C4717D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 encourage famili</w:t>
      </w:r>
      <w:r w:rsidR="00C22AF2">
        <w:rPr>
          <w:rFonts w:asciiTheme="majorHAnsi" w:hAnsiTheme="majorHAnsi"/>
        </w:rPr>
        <w:t>es to ring, email or visit the S</w:t>
      </w:r>
      <w:r>
        <w:rPr>
          <w:rFonts w:asciiTheme="majorHAnsi" w:hAnsiTheme="majorHAnsi"/>
        </w:rPr>
        <w:t>ervice as often as they like once enrolment has commenced</w:t>
      </w:r>
    </w:p>
    <w:p w14:paraId="4ED3F890" w14:textId="34A8191E" w:rsidR="005F6D35" w:rsidRDefault="005F6D35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child is allocated a Focus Educator </w:t>
      </w:r>
    </w:p>
    <w:p w14:paraId="02B48A30" w14:textId="3FED6751" w:rsidR="00062389" w:rsidRDefault="00062389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Families are reassured if the child is distressed over a long period of time, the educators will contact them. </w:t>
      </w:r>
    </w:p>
    <w:p w14:paraId="3450648C" w14:textId="0B2E263B" w:rsidR="00062389" w:rsidRDefault="00062389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agencies are contacted for children with additional needs </w:t>
      </w:r>
    </w:p>
    <w:p w14:paraId="6BE3F1B1" w14:textId="53EEBD5D" w:rsidR="003C0DD9" w:rsidRPr="007701BC" w:rsidRDefault="003C0DD9" w:rsidP="005F6D35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/>
        </w:rPr>
      </w:pPr>
      <w:r w:rsidRPr="007701BC">
        <w:rPr>
          <w:rFonts w:asciiTheme="majorHAnsi" w:hAnsiTheme="majorHAnsi"/>
        </w:rPr>
        <w:t>Families know how to provide feedback</w:t>
      </w:r>
      <w:r w:rsidR="00FA594D" w:rsidRPr="007701BC">
        <w:rPr>
          <w:rFonts w:asciiTheme="majorHAnsi" w:hAnsiTheme="majorHAnsi"/>
        </w:rPr>
        <w:t>.</w:t>
      </w:r>
      <w:r w:rsidRPr="007701BC">
        <w:rPr>
          <w:rFonts w:asciiTheme="majorHAnsi" w:hAnsiTheme="majorHAnsi"/>
        </w:rPr>
        <w:t xml:space="preserve"> </w:t>
      </w:r>
    </w:p>
    <w:p w14:paraId="3087CAA9" w14:textId="77777777" w:rsidR="00062389" w:rsidRDefault="00062389" w:rsidP="00062389">
      <w:pPr>
        <w:spacing w:after="0" w:line="360" w:lineRule="auto"/>
        <w:rPr>
          <w:rFonts w:asciiTheme="majorHAnsi" w:hAnsiTheme="majorHAnsi"/>
        </w:rPr>
      </w:pPr>
    </w:p>
    <w:p w14:paraId="51A2CDE8" w14:textId="4FBC0C98" w:rsidR="00062389" w:rsidRPr="009D4EE1" w:rsidRDefault="00062389" w:rsidP="00062389">
      <w:pPr>
        <w:spacing w:after="200" w:line="276" w:lineRule="auto"/>
        <w:rPr>
          <w:rFonts w:asciiTheme="majorHAnsi" w:hAnsiTheme="majorHAnsi"/>
          <w:color w:val="4DA4D8" w:themeColor="accent3" w:themeTint="99"/>
          <w:sz w:val="24"/>
        </w:rPr>
      </w:pPr>
      <w:r w:rsidRPr="009D4EE1">
        <w:rPr>
          <w:rFonts w:asciiTheme="majorHAnsi" w:hAnsiTheme="majorHAnsi"/>
          <w:color w:val="4DA4D8" w:themeColor="accent3" w:themeTint="99"/>
          <w:sz w:val="24"/>
        </w:rPr>
        <w:t>Educators will:</w:t>
      </w:r>
    </w:p>
    <w:p w14:paraId="01E1D52F" w14:textId="069B5BFF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Greet children and families upon arrival </w:t>
      </w:r>
    </w:p>
    <w:p w14:paraId="09AFB9C1" w14:textId="77777777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with families the best transition process for the child </w:t>
      </w:r>
    </w:p>
    <w:p w14:paraId="42D03113" w14:textId="3575C933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 w:rsidRPr="00062389">
        <w:rPr>
          <w:rFonts w:asciiTheme="majorHAnsi" w:hAnsiTheme="majorHAnsi"/>
        </w:rPr>
        <w:t xml:space="preserve">Encourage families to say good-bye to the child when dropping off </w:t>
      </w:r>
    </w:p>
    <w:p w14:paraId="11A15FF3" w14:textId="6A20FADD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families if the child remains distressed </w:t>
      </w:r>
    </w:p>
    <w:p w14:paraId="76EAB8BA" w14:textId="04EA872C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Encourage families to stay as long as they need to in order to reassure their child</w:t>
      </w:r>
    </w:p>
    <w:p w14:paraId="79BE9E91" w14:textId="374839DA" w:rsidR="00062389" w:rsidRDefault="0006238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Seek information about the child and family throughout the orientation process. </w:t>
      </w:r>
    </w:p>
    <w:p w14:paraId="4E85E418" w14:textId="7FDCCD6F" w:rsidR="003C0DD9" w:rsidRPr="007701BC" w:rsidRDefault="003C0DD9" w:rsidP="00062389">
      <w:pPr>
        <w:pStyle w:val="ListParagraph"/>
        <w:numPr>
          <w:ilvl w:val="0"/>
          <w:numId w:val="21"/>
        </w:numPr>
        <w:spacing w:after="0" w:line="360" w:lineRule="auto"/>
        <w:ind w:left="714" w:hanging="357"/>
        <w:rPr>
          <w:rFonts w:asciiTheme="majorHAnsi" w:hAnsiTheme="majorHAnsi"/>
        </w:rPr>
      </w:pPr>
      <w:r w:rsidRPr="007701BC">
        <w:rPr>
          <w:rFonts w:asciiTheme="majorHAnsi" w:hAnsiTheme="majorHAnsi"/>
        </w:rPr>
        <w:t xml:space="preserve">Create a welcoming and inviting environment </w:t>
      </w:r>
    </w:p>
    <w:p w14:paraId="10CEBD74" w14:textId="77777777" w:rsidR="00062389" w:rsidRPr="00062389" w:rsidRDefault="00062389" w:rsidP="00062389">
      <w:pPr>
        <w:spacing w:after="200" w:line="276" w:lineRule="auto"/>
        <w:rPr>
          <w:rFonts w:asciiTheme="majorHAnsi" w:hAnsiTheme="majorHAnsi"/>
        </w:rPr>
      </w:pPr>
    </w:p>
    <w:p w14:paraId="7452BF90" w14:textId="11AA26D7" w:rsidR="00D3667F" w:rsidRPr="009D4EE1" w:rsidRDefault="008513F7" w:rsidP="009D4EE1">
      <w:pPr>
        <w:spacing w:after="0" w:line="360" w:lineRule="auto"/>
        <w:rPr>
          <w:rFonts w:asciiTheme="majorHAnsi" w:hAnsiTheme="majorHAnsi"/>
          <w:color w:val="4DA4D8" w:themeColor="accent3" w:themeTint="99"/>
          <w:sz w:val="24"/>
        </w:rPr>
      </w:pPr>
      <w:r>
        <w:rPr>
          <w:rFonts w:asciiTheme="majorHAnsi" w:hAnsiTheme="majorHAnsi"/>
          <w:color w:val="4DA4D8" w:themeColor="accent3" w:themeTint="99"/>
          <w:sz w:val="24"/>
        </w:rPr>
        <w:t>During the orientation of the S</w:t>
      </w:r>
      <w:r w:rsidR="00D3667F" w:rsidRPr="009D4EE1">
        <w:rPr>
          <w:rFonts w:asciiTheme="majorHAnsi" w:hAnsiTheme="majorHAnsi"/>
          <w:color w:val="4DA4D8" w:themeColor="accent3" w:themeTint="99"/>
          <w:sz w:val="24"/>
        </w:rPr>
        <w:t xml:space="preserve">ervice, families will be: </w:t>
      </w:r>
    </w:p>
    <w:p w14:paraId="258BE77B" w14:textId="01BF90DB" w:rsidR="00D3667F" w:rsidRPr="002A5870" w:rsidRDefault="009D4EE1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Given the S</w:t>
      </w:r>
      <w:r w:rsidR="00D3667F">
        <w:rPr>
          <w:rFonts w:asciiTheme="majorHAnsi" w:hAnsiTheme="majorHAnsi"/>
        </w:rPr>
        <w:t xml:space="preserve">ervice enrolment form to be </w:t>
      </w:r>
      <w:r w:rsidR="00D3667F" w:rsidRPr="002A5870">
        <w:rPr>
          <w:rFonts w:asciiTheme="majorHAnsi" w:hAnsiTheme="majorHAnsi"/>
        </w:rPr>
        <w:t>completed</w:t>
      </w:r>
    </w:p>
    <w:p w14:paraId="033C3061" w14:textId="284184CC" w:rsidR="00D3667F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</w:t>
      </w:r>
      <w:r w:rsidR="00553BCD">
        <w:rPr>
          <w:rFonts w:asciiTheme="majorHAnsi" w:hAnsiTheme="majorHAnsi"/>
        </w:rPr>
        <w:t>ed with an outline of the Service</w:t>
      </w:r>
      <w:r>
        <w:rPr>
          <w:rFonts w:asciiTheme="majorHAnsi" w:hAnsiTheme="majorHAnsi"/>
        </w:rPr>
        <w:t xml:space="preserve"> policies which will include</w:t>
      </w:r>
      <w:r w:rsidRPr="002A5870">
        <w:rPr>
          <w:rFonts w:asciiTheme="majorHAnsi" w:hAnsiTheme="majorHAnsi"/>
        </w:rPr>
        <w:t xml:space="preserve"> fees</w:t>
      </w:r>
      <w:r>
        <w:rPr>
          <w:rFonts w:asciiTheme="majorHAnsi" w:hAnsiTheme="majorHAnsi"/>
        </w:rPr>
        <w:t xml:space="preserve"> payment</w:t>
      </w:r>
      <w:r w:rsidRPr="002A5870">
        <w:rPr>
          <w:rFonts w:asciiTheme="majorHAnsi" w:hAnsiTheme="majorHAnsi"/>
        </w:rPr>
        <w:t xml:space="preserve">, sun safety, </w:t>
      </w:r>
      <w:r>
        <w:rPr>
          <w:rFonts w:asciiTheme="majorHAnsi" w:hAnsiTheme="majorHAnsi"/>
        </w:rPr>
        <w:t xml:space="preserve">illness and </w:t>
      </w:r>
      <w:r w:rsidRPr="002A5870">
        <w:rPr>
          <w:rFonts w:asciiTheme="majorHAnsi" w:hAnsiTheme="majorHAnsi"/>
        </w:rPr>
        <w:t>accident and medical authorisation</w:t>
      </w:r>
    </w:p>
    <w:p w14:paraId="51A48B98" w14:textId="308C34BD" w:rsidR="00C4717D" w:rsidRPr="002A5870" w:rsidRDefault="00C4717D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Provided with a Parent Handbook</w:t>
      </w:r>
    </w:p>
    <w:p w14:paraId="3718B2C9" w14:textId="77777777" w:rsidR="00D3667F" w:rsidRPr="002A5870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Spoken to about the enrolment fee and bond </w:t>
      </w:r>
    </w:p>
    <w:p w14:paraId="498F8FAE" w14:textId="77777777" w:rsidR="00D3667F" w:rsidRPr="002A5870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Shown the s</w:t>
      </w:r>
      <w:r w:rsidRPr="002A5870">
        <w:rPr>
          <w:rFonts w:asciiTheme="majorHAnsi" w:hAnsiTheme="majorHAnsi"/>
        </w:rPr>
        <w:t>igning in/out process</w:t>
      </w:r>
      <w:r>
        <w:rPr>
          <w:rFonts w:asciiTheme="majorHAnsi" w:hAnsiTheme="majorHAnsi"/>
        </w:rPr>
        <w:t xml:space="preserve"> </w:t>
      </w:r>
    </w:p>
    <w:p w14:paraId="2387DBB5" w14:textId="5E9EA2E6" w:rsidR="00D3667F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Spoken to about appropriate c</w:t>
      </w:r>
      <w:r w:rsidRPr="002A5870">
        <w:rPr>
          <w:rFonts w:asciiTheme="majorHAnsi" w:hAnsiTheme="majorHAnsi"/>
        </w:rPr>
        <w:t>lothing</w:t>
      </w:r>
      <w:r w:rsidR="00553BCD">
        <w:rPr>
          <w:rFonts w:asciiTheme="majorHAnsi" w:hAnsiTheme="majorHAnsi"/>
        </w:rPr>
        <w:t xml:space="preserve"> worn to the S</w:t>
      </w:r>
      <w:r>
        <w:rPr>
          <w:rFonts w:asciiTheme="majorHAnsi" w:hAnsiTheme="majorHAnsi"/>
        </w:rPr>
        <w:t>ervice, including shoes</w:t>
      </w:r>
    </w:p>
    <w:p w14:paraId="2E046BE6" w14:textId="06DC4C11" w:rsidR="00D3667F" w:rsidRPr="002A5870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Informed about children bring</w:t>
      </w:r>
      <w:r w:rsidR="00553BCD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in toys from home</w:t>
      </w:r>
    </w:p>
    <w:p w14:paraId="6ACAE57C" w14:textId="4C5EDAFA" w:rsidR="00C4717D" w:rsidRPr="00C4717D" w:rsidRDefault="00D3667F" w:rsidP="00C4717D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2A5870">
        <w:rPr>
          <w:rFonts w:asciiTheme="majorHAnsi" w:hAnsiTheme="majorHAnsi"/>
        </w:rPr>
        <w:t xml:space="preserve">ntroduced to </w:t>
      </w:r>
      <w:r w:rsidR="00553BCD">
        <w:rPr>
          <w:rFonts w:asciiTheme="majorHAnsi" w:hAnsiTheme="majorHAnsi"/>
        </w:rPr>
        <w:t xml:space="preserve">the </w:t>
      </w:r>
      <w:r w:rsidRPr="002A5870">
        <w:rPr>
          <w:rFonts w:asciiTheme="majorHAnsi" w:hAnsiTheme="majorHAnsi"/>
        </w:rPr>
        <w:t>child's Educators</w:t>
      </w:r>
    </w:p>
    <w:p w14:paraId="364B9818" w14:textId="77777777" w:rsidR="00D3667F" w:rsidRPr="002A5870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Taken on a t</w:t>
      </w:r>
      <w:r w:rsidRPr="002A5870">
        <w:rPr>
          <w:rFonts w:asciiTheme="majorHAnsi" w:hAnsiTheme="majorHAnsi"/>
        </w:rPr>
        <w:t>our around the Service</w:t>
      </w:r>
    </w:p>
    <w:p w14:paraId="0D16A910" w14:textId="77777777" w:rsidR="00D3667F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m</w:t>
      </w:r>
      <w:r w:rsidRPr="002A5870">
        <w:rPr>
          <w:rFonts w:asciiTheme="majorHAnsi" w:hAnsiTheme="majorHAnsi"/>
        </w:rPr>
        <w:t>edical management plan</w:t>
      </w:r>
      <w:r>
        <w:rPr>
          <w:rFonts w:asciiTheme="majorHAnsi" w:hAnsiTheme="majorHAnsi"/>
        </w:rPr>
        <w:t xml:space="preserve"> and allergies</w:t>
      </w:r>
      <w:r w:rsidRPr="002A5870">
        <w:rPr>
          <w:rFonts w:asciiTheme="majorHAnsi" w:hAnsiTheme="majorHAnsi"/>
        </w:rPr>
        <w:t xml:space="preserve"> completed on file (if applicable)</w:t>
      </w:r>
    </w:p>
    <w:p w14:paraId="39608435" w14:textId="6E038880" w:rsidR="00D3667F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Advised about the daily report</w:t>
      </w:r>
      <w:r w:rsidR="00553BCD">
        <w:rPr>
          <w:rFonts w:asciiTheme="majorHAnsi" w:hAnsiTheme="majorHAnsi"/>
        </w:rPr>
        <w:t>/journal</w:t>
      </w:r>
      <w:r>
        <w:rPr>
          <w:rFonts w:asciiTheme="majorHAnsi" w:hAnsiTheme="majorHAnsi"/>
        </w:rPr>
        <w:t xml:space="preserve"> and how parents can view this </w:t>
      </w:r>
    </w:p>
    <w:p w14:paraId="46BCC456" w14:textId="5273A6CC" w:rsidR="00D3667F" w:rsidRDefault="00D3667F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Introdu</w:t>
      </w:r>
      <w:r w:rsidR="00553BCD">
        <w:rPr>
          <w:rFonts w:asciiTheme="majorHAnsi" w:hAnsiTheme="majorHAnsi"/>
        </w:rPr>
        <w:t>ced to the room routine and Service</w:t>
      </w:r>
      <w:r>
        <w:rPr>
          <w:rFonts w:asciiTheme="majorHAnsi" w:hAnsiTheme="majorHAnsi"/>
        </w:rPr>
        <w:t xml:space="preserve"> pro</w:t>
      </w:r>
      <w:r w:rsidR="00553BCD">
        <w:rPr>
          <w:rFonts w:asciiTheme="majorHAnsi" w:hAnsiTheme="majorHAnsi"/>
        </w:rPr>
        <w:t>gram. This includes</w:t>
      </w:r>
      <w:r>
        <w:rPr>
          <w:rFonts w:asciiTheme="majorHAnsi" w:hAnsiTheme="majorHAnsi"/>
        </w:rPr>
        <w:t xml:space="preserve"> portfolios</w:t>
      </w:r>
      <w:r w:rsidR="00553BCD">
        <w:rPr>
          <w:rFonts w:asciiTheme="majorHAnsi" w:hAnsiTheme="majorHAnsi"/>
        </w:rPr>
        <w:t xml:space="preserve"> (If applicable)</w:t>
      </w:r>
      <w:r>
        <w:rPr>
          <w:rFonts w:asciiTheme="majorHAnsi" w:hAnsiTheme="majorHAnsi"/>
        </w:rPr>
        <w:t xml:space="preserve"> and </w:t>
      </w:r>
      <w:r w:rsidR="00553BCD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observation cycle. </w:t>
      </w:r>
    </w:p>
    <w:p w14:paraId="52C50456" w14:textId="08E37420" w:rsidR="00D3667F" w:rsidRPr="002A5870" w:rsidRDefault="00553BCD" w:rsidP="00D3667F">
      <w:pPr>
        <w:numPr>
          <w:ilvl w:val="0"/>
          <w:numId w:val="17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Informed about S</w:t>
      </w:r>
      <w:r w:rsidR="00D3667F">
        <w:rPr>
          <w:rFonts w:asciiTheme="majorHAnsi" w:hAnsiTheme="majorHAnsi"/>
        </w:rPr>
        <w:t>ervice communication – meetings, interviews, newsletters, emails etc</w:t>
      </w:r>
      <w:r w:rsidR="00FA594D">
        <w:rPr>
          <w:rFonts w:asciiTheme="majorHAnsi" w:hAnsiTheme="majorHAnsi"/>
        </w:rPr>
        <w:t>.</w:t>
      </w:r>
      <w:r w:rsidR="00D3667F">
        <w:rPr>
          <w:rFonts w:asciiTheme="majorHAnsi" w:hAnsiTheme="majorHAnsi"/>
        </w:rPr>
        <w:t xml:space="preserve"> </w:t>
      </w:r>
    </w:p>
    <w:p w14:paraId="6B444310" w14:textId="50D7CD55" w:rsidR="00D3667F" w:rsidRPr="002A5870" w:rsidRDefault="00FA594D" w:rsidP="00D3667F">
      <w:pPr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Informed a</w:t>
      </w:r>
      <w:r w:rsidR="00D3667F">
        <w:rPr>
          <w:rFonts w:asciiTheme="majorHAnsi" w:hAnsiTheme="majorHAnsi"/>
        </w:rPr>
        <w:t xml:space="preserve">bout </w:t>
      </w:r>
      <w:r>
        <w:rPr>
          <w:rFonts w:asciiTheme="majorHAnsi" w:hAnsiTheme="majorHAnsi"/>
        </w:rPr>
        <w:t xml:space="preserve">wearing sun safe </w:t>
      </w:r>
      <w:r w:rsidR="00D3667F">
        <w:rPr>
          <w:rFonts w:asciiTheme="majorHAnsi" w:hAnsiTheme="majorHAnsi"/>
        </w:rPr>
        <w:t xml:space="preserve">Hats and </w:t>
      </w:r>
      <w:r>
        <w:rPr>
          <w:rFonts w:asciiTheme="majorHAnsi" w:hAnsiTheme="majorHAnsi"/>
        </w:rPr>
        <w:t xml:space="preserve">application of </w:t>
      </w:r>
      <w:r w:rsidR="00D3667F">
        <w:rPr>
          <w:rFonts w:asciiTheme="majorHAnsi" w:hAnsiTheme="majorHAnsi"/>
        </w:rPr>
        <w:t xml:space="preserve">Sunscreen </w:t>
      </w:r>
    </w:p>
    <w:p w14:paraId="34CDA543" w14:textId="77777777" w:rsidR="00D3667F" w:rsidRPr="002A5870" w:rsidRDefault="00D3667F" w:rsidP="00D3667F">
      <w:pPr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Able to set </w:t>
      </w:r>
      <w:r w:rsidRPr="002A5870">
        <w:rPr>
          <w:rFonts w:asciiTheme="majorHAnsi" w:hAnsiTheme="majorHAnsi"/>
        </w:rPr>
        <w:t>Family Goal’s for the</w:t>
      </w:r>
      <w:r>
        <w:rPr>
          <w:rFonts w:asciiTheme="majorHAnsi" w:hAnsiTheme="majorHAnsi"/>
        </w:rPr>
        <w:t>ir</w:t>
      </w:r>
      <w:r w:rsidRPr="002A5870">
        <w:rPr>
          <w:rFonts w:asciiTheme="majorHAnsi" w:hAnsiTheme="majorHAnsi"/>
        </w:rPr>
        <w:t xml:space="preserve"> child</w:t>
      </w:r>
    </w:p>
    <w:p w14:paraId="52A5BD56" w14:textId="3296A44D" w:rsidR="00423C73" w:rsidRPr="00553BCD" w:rsidRDefault="00FA594D" w:rsidP="00423C73">
      <w:pPr>
        <w:numPr>
          <w:ilvl w:val="0"/>
          <w:numId w:val="18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Asked to c</w:t>
      </w:r>
      <w:r w:rsidR="00D3667F" w:rsidRPr="002A5870">
        <w:rPr>
          <w:rFonts w:asciiTheme="majorHAnsi" w:hAnsiTheme="majorHAnsi"/>
        </w:rPr>
        <w:t xml:space="preserve">onfirm </w:t>
      </w:r>
      <w:r>
        <w:rPr>
          <w:rFonts w:asciiTheme="majorHAnsi" w:hAnsiTheme="majorHAnsi"/>
        </w:rPr>
        <w:t xml:space="preserve">their </w:t>
      </w:r>
      <w:r w:rsidR="00D3667F" w:rsidRPr="002A5870">
        <w:rPr>
          <w:rFonts w:asciiTheme="majorHAnsi" w:hAnsiTheme="majorHAnsi"/>
        </w:rPr>
        <w:t>preferred method of communication</w:t>
      </w:r>
      <w:r>
        <w:rPr>
          <w:rFonts w:asciiTheme="majorHAnsi" w:hAnsiTheme="majorHAnsi"/>
        </w:rPr>
        <w:t>.</w:t>
      </w:r>
    </w:p>
    <w:p w14:paraId="1CEC5548" w14:textId="77777777" w:rsidR="00553BCD" w:rsidRDefault="00553BCD" w:rsidP="00423C73">
      <w:pPr>
        <w:spacing w:after="0" w:line="360" w:lineRule="auto"/>
        <w:rPr>
          <w:rFonts w:asciiTheme="majorHAnsi" w:hAnsiTheme="majorHAnsi"/>
          <w:color w:val="4DA4D8" w:themeColor="accent3" w:themeTint="99"/>
        </w:rPr>
      </w:pPr>
    </w:p>
    <w:p w14:paraId="25DC2D98" w14:textId="5F62B572" w:rsidR="00062389" w:rsidRPr="00553BCD" w:rsidRDefault="00A37E86" w:rsidP="00423C73">
      <w:pPr>
        <w:spacing w:after="0" w:line="360" w:lineRule="auto"/>
        <w:rPr>
          <w:rFonts w:asciiTheme="majorHAnsi" w:hAnsiTheme="majorHAnsi"/>
          <w:color w:val="4DA4D8" w:themeColor="accent3" w:themeTint="99"/>
          <w:sz w:val="24"/>
        </w:rPr>
      </w:pPr>
      <w:r w:rsidRPr="00553BCD">
        <w:rPr>
          <w:rFonts w:asciiTheme="majorHAnsi" w:hAnsiTheme="majorHAnsi"/>
          <w:color w:val="4DA4D8" w:themeColor="accent3" w:themeTint="99"/>
          <w:sz w:val="24"/>
        </w:rPr>
        <w:t>Room Transition</w:t>
      </w:r>
    </w:p>
    <w:p w14:paraId="56B7AC88" w14:textId="5654076F" w:rsidR="00A37E86" w:rsidRDefault="00A37E86" w:rsidP="00423C73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Children will only be transitioned when they are ready in all aspects of their development and in accordance with their age</w:t>
      </w:r>
    </w:p>
    <w:p w14:paraId="376FC7E2" w14:textId="4763A02E" w:rsidR="00A37E86" w:rsidRDefault="00A37E86" w:rsidP="00423C73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Room transitions will occur once there is </w:t>
      </w:r>
      <w:r w:rsidR="00553BCD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vacant position for the child </w:t>
      </w:r>
    </w:p>
    <w:p w14:paraId="66CD527F" w14:textId="7AF3CBC5" w:rsidR="00A37E86" w:rsidRDefault="00A37E86" w:rsidP="00423C73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Management w</w:t>
      </w:r>
      <w:r w:rsidR="00D739DC">
        <w:rPr>
          <w:rFonts w:asciiTheme="majorHAnsi" w:hAnsiTheme="majorHAnsi"/>
        </w:rPr>
        <w:t xml:space="preserve">ill consult with families when a child is transitioning to the next room, discussing their expectations and requirement to ensure the child settles into their new environment. </w:t>
      </w:r>
    </w:p>
    <w:p w14:paraId="70AE2176" w14:textId="5829E6A7" w:rsidR="00A37E86" w:rsidRPr="00A37E86" w:rsidRDefault="00A37E86" w:rsidP="00423C73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Management and Educators aim to ensure the transition between rooms is positive and smooth</w:t>
      </w:r>
      <w:r w:rsidR="00331B73">
        <w:rPr>
          <w:rFonts w:asciiTheme="majorHAnsi" w:hAnsiTheme="majorHAnsi"/>
        </w:rPr>
        <w:t>, communicating with families about</w:t>
      </w:r>
      <w:r w:rsidR="000459B4">
        <w:rPr>
          <w:rFonts w:asciiTheme="majorHAnsi" w:hAnsiTheme="majorHAnsi"/>
        </w:rPr>
        <w:t xml:space="preserve"> how the transition is progressing</w:t>
      </w:r>
      <w:r w:rsidR="00FA594D">
        <w:rPr>
          <w:rFonts w:asciiTheme="majorHAnsi" w:hAnsiTheme="majorHAnsi"/>
        </w:rPr>
        <w:t>.</w:t>
      </w:r>
    </w:p>
    <w:p w14:paraId="0ACDF351" w14:textId="77777777" w:rsidR="00062389" w:rsidRDefault="00062389" w:rsidP="00423C73">
      <w:pPr>
        <w:spacing w:after="0" w:line="360" w:lineRule="auto"/>
        <w:rPr>
          <w:rFonts w:asciiTheme="majorHAnsi" w:hAnsiTheme="majorHAnsi"/>
        </w:rPr>
      </w:pPr>
    </w:p>
    <w:p w14:paraId="3A6F38F6" w14:textId="144226C1" w:rsidR="005D54BA" w:rsidRPr="000D0B6E" w:rsidRDefault="007067CE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i/>
        </w:rPr>
        <w:t xml:space="preserve"> </w:t>
      </w:r>
      <w:r w:rsidR="005D54BA" w:rsidRPr="000D0B6E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0D0B6E" w14:paraId="6765831F" w14:textId="77777777" w:rsidTr="00CB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5230F5" w14:textId="13216311" w:rsidR="005D54BA" w:rsidRPr="000D0B6E" w:rsidRDefault="003C0446" w:rsidP="000D0B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0D0B6E">
              <w:rPr>
                <w:rFonts w:asciiTheme="majorHAnsi" w:hAnsiTheme="majorHAnsi" w:cs="Gill Sans"/>
                <w:b w:val="0"/>
              </w:rPr>
              <w:t>The Business of Childcare, Karen Kearns 2004</w:t>
            </w:r>
          </w:p>
          <w:p w14:paraId="305E3D76" w14:textId="77777777" w:rsidR="003C0446" w:rsidRPr="000D0B6E" w:rsidRDefault="003C0446" w:rsidP="000D0B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0D0B6E">
              <w:rPr>
                <w:rFonts w:asciiTheme="majorHAnsi" w:hAnsiTheme="majorHAnsi" w:cs="Gill Sans"/>
                <w:b w:val="0"/>
              </w:rPr>
              <w:t>Education and Care Services National Regulation 2015</w:t>
            </w:r>
          </w:p>
          <w:p w14:paraId="11769372" w14:textId="59EFF639" w:rsidR="007F3455" w:rsidRPr="000D0B6E" w:rsidRDefault="00FA594D" w:rsidP="000D0B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>
              <w:rPr>
                <w:rFonts w:asciiTheme="majorHAnsi" w:hAnsiTheme="majorHAnsi" w:cs="Gill Sans"/>
                <w:b w:val="0"/>
              </w:rPr>
              <w:t>National Quality Standard (NQS)</w:t>
            </w:r>
          </w:p>
          <w:p w14:paraId="5C1D09C5" w14:textId="77777777" w:rsidR="00B8614E" w:rsidRDefault="00B8614E" w:rsidP="000459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0D0B6E">
              <w:rPr>
                <w:rFonts w:asciiTheme="majorHAnsi" w:hAnsiTheme="majorHAnsi" w:cs="Gill Sans"/>
                <w:b w:val="0"/>
              </w:rPr>
              <w:t xml:space="preserve">Managing Emergency Situations in Education and Care Services </w:t>
            </w:r>
          </w:p>
          <w:p w14:paraId="0592AF8E" w14:textId="686027EF" w:rsidR="0095669F" w:rsidRPr="000459B4" w:rsidRDefault="0095669F" w:rsidP="000459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>
              <w:rPr>
                <w:rFonts w:asciiTheme="majorHAnsi" w:hAnsiTheme="majorHAnsi" w:cs="Gill Sans"/>
                <w:b w:val="0"/>
              </w:rPr>
              <w:t xml:space="preserve">Revised National Quality Standards </w:t>
            </w:r>
          </w:p>
        </w:tc>
      </w:tr>
    </w:tbl>
    <w:p w14:paraId="3C64205E" w14:textId="77777777" w:rsidR="005D54BA" w:rsidRPr="000D0B6E" w:rsidRDefault="005D54BA" w:rsidP="000D0B6E">
      <w:pPr>
        <w:spacing w:after="0" w:line="360" w:lineRule="auto"/>
        <w:rPr>
          <w:rFonts w:asciiTheme="majorHAnsi" w:hAnsiTheme="majorHAnsi"/>
          <w:color w:val="34ABC1"/>
        </w:rPr>
      </w:pPr>
    </w:p>
    <w:p w14:paraId="683A8366" w14:textId="77777777" w:rsidR="005D54BA" w:rsidRPr="000D0B6E" w:rsidRDefault="005D54BA" w:rsidP="000D0B6E">
      <w:pPr>
        <w:spacing w:after="0" w:line="360" w:lineRule="auto"/>
        <w:rPr>
          <w:rFonts w:asciiTheme="majorHAnsi" w:hAnsiTheme="majorHAnsi"/>
          <w:b/>
        </w:rPr>
      </w:pPr>
      <w:r w:rsidRPr="000D0B6E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3C0DD9" w14:paraId="5B46494F" w14:textId="77777777" w:rsidTr="003C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6B46791" w14:textId="77777777" w:rsidR="003C0DD9" w:rsidRPr="007701BC" w:rsidRDefault="003C0DD9">
            <w:pPr>
              <w:rPr>
                <w:rFonts w:asciiTheme="majorHAnsi" w:hAnsiTheme="majorHAnsi"/>
                <w:b w:val="0"/>
              </w:rPr>
            </w:pPr>
            <w:r w:rsidRPr="007701BC">
              <w:rPr>
                <w:rFonts w:asciiTheme="majorHAnsi" w:hAnsiTheme="majorHAnsi"/>
                <w:b w:val="0"/>
              </w:rPr>
              <w:t xml:space="preserve">Date Reviewed 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1F61C6F" w14:textId="77777777" w:rsidR="003C0DD9" w:rsidRDefault="003C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9ADCAB5" w14:textId="77777777" w:rsidR="003C0DD9" w:rsidRDefault="003C0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3C0DD9" w14:paraId="2151F7C2" w14:textId="77777777" w:rsidTr="003C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2774772" w14:textId="403A56E8" w:rsidR="003C0DD9" w:rsidRPr="007701BC" w:rsidRDefault="003C0DD9">
            <w:pPr>
              <w:rPr>
                <w:rFonts w:asciiTheme="majorHAnsi" w:hAnsiTheme="majorHAnsi"/>
                <w:b w:val="0"/>
              </w:rPr>
            </w:pPr>
            <w:r w:rsidRPr="007701BC">
              <w:rPr>
                <w:rFonts w:asciiTheme="majorHAnsi" w:hAnsiTheme="majorHAnsi"/>
                <w:b w:val="0"/>
              </w:rPr>
              <w:t>November 2016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4FCC1E6" w14:textId="22572196" w:rsidR="003C0DD9" w:rsidRDefault="003C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Fo</w:t>
            </w:r>
            <w:r w:rsidR="007701BC">
              <w:rPr>
                <w:rFonts w:asciiTheme="majorHAnsi" w:hAnsiTheme="majorHAnsi"/>
              </w:rPr>
              <w:t>rmat created and policy created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FA75419" w14:textId="77777777" w:rsidR="003C0DD9" w:rsidRDefault="003C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2017</w:t>
            </w:r>
          </w:p>
        </w:tc>
      </w:tr>
      <w:tr w:rsidR="003C0DD9" w14:paraId="39DF9859" w14:textId="77777777" w:rsidTr="003C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09A9B8D" w14:textId="77777777" w:rsidR="003C0DD9" w:rsidRPr="007701BC" w:rsidRDefault="003C0DD9">
            <w:pPr>
              <w:rPr>
                <w:rFonts w:asciiTheme="majorHAnsi" w:hAnsiTheme="majorHAnsi"/>
                <w:b w:val="0"/>
              </w:rPr>
            </w:pPr>
            <w:r w:rsidRPr="007701BC">
              <w:rPr>
                <w:rFonts w:asciiTheme="majorHAnsi" w:hAnsiTheme="majorHAnsi"/>
                <w:b w:val="0"/>
              </w:rPr>
              <w:t>August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64E5467" w14:textId="47A0B3F6" w:rsidR="003C0DD9" w:rsidRDefault="003C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Minor changes made to </w:t>
            </w:r>
            <w:r w:rsidR="008513F7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 xml:space="preserve">policy 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B24C47F" w14:textId="77777777" w:rsidR="003C0DD9" w:rsidRDefault="003C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2018</w:t>
            </w:r>
          </w:p>
          <w:p w14:paraId="2608C7A4" w14:textId="77777777" w:rsidR="008513F7" w:rsidRDefault="00851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669F" w14:paraId="6EDB307A" w14:textId="77777777" w:rsidTr="003C0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A0AAFE2" w14:textId="62AC8F63" w:rsidR="0095669F" w:rsidRPr="008B5AFC" w:rsidRDefault="007701BC">
            <w:pPr>
              <w:rPr>
                <w:rFonts w:asciiTheme="majorHAnsi" w:hAnsiTheme="majorHAnsi"/>
                <w:b w:val="0"/>
              </w:rPr>
            </w:pPr>
            <w:r w:rsidRPr="008B5AFC">
              <w:rPr>
                <w:rFonts w:asciiTheme="majorHAnsi" w:hAnsiTheme="majorHAnsi"/>
                <w:b w:val="0"/>
              </w:rPr>
              <w:lastRenderedPageBreak/>
              <w:t>October</w:t>
            </w:r>
            <w:r w:rsidR="0095669F" w:rsidRPr="008B5AFC">
              <w:rPr>
                <w:rFonts w:asciiTheme="majorHAnsi" w:hAnsiTheme="majorHAnsi"/>
                <w:b w:val="0"/>
              </w:rPr>
              <w:t xml:space="preserve"> 2017</w:t>
            </w:r>
          </w:p>
        </w:tc>
        <w:tc>
          <w:tcPr>
            <w:tcW w:w="5245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70A5654" w14:textId="197B719D" w:rsidR="0095669F" w:rsidRPr="008B5AFC" w:rsidRDefault="00770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B5AFC">
              <w:rPr>
                <w:rFonts w:ascii="Calibri Light" w:hAnsi="Calibri Light"/>
              </w:rPr>
              <w:t>Updated references to comply with the revised National Quality Standard</w:t>
            </w:r>
          </w:p>
        </w:tc>
        <w:tc>
          <w:tcPr>
            <w:tcW w:w="24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129EBD91" w14:textId="6E720BE5" w:rsidR="0095669F" w:rsidRDefault="00956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B5AFC">
              <w:rPr>
                <w:rFonts w:asciiTheme="majorHAnsi" w:hAnsiTheme="majorHAnsi"/>
              </w:rPr>
              <w:t>November 2018</w:t>
            </w:r>
          </w:p>
        </w:tc>
      </w:tr>
    </w:tbl>
    <w:p w14:paraId="4D9D28F2" w14:textId="77777777" w:rsidR="00423C73" w:rsidRPr="000459B4" w:rsidRDefault="00423C73" w:rsidP="00D3667F">
      <w:pPr>
        <w:spacing w:after="0" w:line="360" w:lineRule="auto"/>
        <w:rPr>
          <w:rFonts w:asciiTheme="majorHAnsi" w:hAnsiTheme="majorHAnsi"/>
          <w:b/>
          <w:noProof/>
          <w:color w:val="34ABC1"/>
          <w:lang w:val="en-AU" w:eastAsia="en-AU"/>
        </w:rPr>
      </w:pPr>
    </w:p>
    <w:sectPr w:rsidR="00423C73" w:rsidRPr="000459B4" w:rsidSect="000F3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5751" w14:textId="77777777" w:rsidR="00135F32" w:rsidRDefault="00135F32" w:rsidP="00CB647A">
      <w:pPr>
        <w:spacing w:after="0" w:line="240" w:lineRule="auto"/>
      </w:pPr>
      <w:r>
        <w:separator/>
      </w:r>
    </w:p>
  </w:endnote>
  <w:endnote w:type="continuationSeparator" w:id="0">
    <w:p w14:paraId="47FA926E" w14:textId="77777777" w:rsidR="00135F32" w:rsidRDefault="00135F32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129A" w14:textId="77777777" w:rsidR="008B5AFC" w:rsidRDefault="008B5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3F19" w14:textId="555D1ADD" w:rsidR="00553BCD" w:rsidRDefault="008B5AFC">
    <w:pPr>
      <w:pStyle w:val="Footer"/>
    </w:pPr>
    <w:r>
      <w:rPr>
        <w:noProof/>
      </w:rPr>
      <w:drawing>
        <wp:inline distT="0" distB="0" distL="0" distR="0" wp14:anchorId="07E80FA9" wp14:editId="6CAD748C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553BCD">
      <w:t>Orientation of Families Policy</w:t>
    </w:r>
    <w:r>
      <w:t xml:space="preserve"> - </w:t>
    </w:r>
    <w:r w:rsidR="00553BCD">
      <w:t>QA6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3FC3" w14:textId="77777777" w:rsidR="008B5AFC" w:rsidRDefault="008B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951F" w14:textId="77777777" w:rsidR="00135F32" w:rsidRDefault="00135F32" w:rsidP="00CB647A">
      <w:pPr>
        <w:spacing w:after="0" w:line="240" w:lineRule="auto"/>
      </w:pPr>
      <w:r>
        <w:separator/>
      </w:r>
    </w:p>
  </w:footnote>
  <w:footnote w:type="continuationSeparator" w:id="0">
    <w:p w14:paraId="5947BA17" w14:textId="77777777" w:rsidR="00135F32" w:rsidRDefault="00135F32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6202" w14:textId="77777777" w:rsidR="008B5AFC" w:rsidRDefault="008B5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C497" w14:textId="77777777" w:rsidR="008B5AFC" w:rsidRDefault="008B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65A0" w14:textId="77777777" w:rsidR="008B5AFC" w:rsidRDefault="008B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4BA"/>
    <w:multiLevelType w:val="hybridMultilevel"/>
    <w:tmpl w:val="B7A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4C524A"/>
    <w:multiLevelType w:val="hybridMultilevel"/>
    <w:tmpl w:val="51BC0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447"/>
    <w:multiLevelType w:val="hybridMultilevel"/>
    <w:tmpl w:val="AF26B900"/>
    <w:lvl w:ilvl="0" w:tplc="EC506BA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6B85"/>
    <w:multiLevelType w:val="hybridMultilevel"/>
    <w:tmpl w:val="2CF40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1E6E"/>
    <w:multiLevelType w:val="hybridMultilevel"/>
    <w:tmpl w:val="5764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53C5"/>
    <w:multiLevelType w:val="hybridMultilevel"/>
    <w:tmpl w:val="E976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1758"/>
    <w:multiLevelType w:val="hybridMultilevel"/>
    <w:tmpl w:val="7DCEA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00FE"/>
    <w:multiLevelType w:val="hybridMultilevel"/>
    <w:tmpl w:val="9B800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6392"/>
    <w:multiLevelType w:val="hybridMultilevel"/>
    <w:tmpl w:val="62D0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13D4"/>
    <w:multiLevelType w:val="hybridMultilevel"/>
    <w:tmpl w:val="3C9A3EFE"/>
    <w:lvl w:ilvl="0" w:tplc="D38E65B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04BA0"/>
    <w:multiLevelType w:val="multilevel"/>
    <w:tmpl w:val="D79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734E"/>
    <w:multiLevelType w:val="hybridMultilevel"/>
    <w:tmpl w:val="AEC65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51E1F"/>
    <w:multiLevelType w:val="hybridMultilevel"/>
    <w:tmpl w:val="85C2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77BD6"/>
    <w:multiLevelType w:val="hybridMultilevel"/>
    <w:tmpl w:val="5380E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3806"/>
    <w:multiLevelType w:val="hybridMultilevel"/>
    <w:tmpl w:val="0012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161EA"/>
    <w:multiLevelType w:val="hybridMultilevel"/>
    <w:tmpl w:val="25E8BE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B443CFD"/>
    <w:multiLevelType w:val="hybridMultilevel"/>
    <w:tmpl w:val="556A4A12"/>
    <w:lvl w:ilvl="0" w:tplc="174C2C42">
      <w:numFmt w:val="bullet"/>
      <w:lvlText w:val="-"/>
      <w:lvlJc w:val="left"/>
      <w:pPr>
        <w:ind w:left="1776" w:hanging="360"/>
      </w:pPr>
      <w:rPr>
        <w:rFonts w:ascii="Calibri Light" w:eastAsiaTheme="minorEastAsia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C3A2370"/>
    <w:multiLevelType w:val="hybridMultilevel"/>
    <w:tmpl w:val="777A1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C1F83"/>
    <w:multiLevelType w:val="hybridMultilevel"/>
    <w:tmpl w:val="4DE24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3A6C"/>
    <w:multiLevelType w:val="hybridMultilevel"/>
    <w:tmpl w:val="182C9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0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21"/>
  </w:num>
  <w:num w:numId="10">
    <w:abstractNumId w:val="18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16CC7"/>
    <w:rsid w:val="00026752"/>
    <w:rsid w:val="000459B4"/>
    <w:rsid w:val="000547FD"/>
    <w:rsid w:val="00062389"/>
    <w:rsid w:val="000D0B6E"/>
    <w:rsid w:val="000D652C"/>
    <w:rsid w:val="000F3A64"/>
    <w:rsid w:val="000F4298"/>
    <w:rsid w:val="00133BA3"/>
    <w:rsid w:val="00135F32"/>
    <w:rsid w:val="001615DD"/>
    <w:rsid w:val="00175B02"/>
    <w:rsid w:val="001770CC"/>
    <w:rsid w:val="00177925"/>
    <w:rsid w:val="001A1E47"/>
    <w:rsid w:val="001A2E39"/>
    <w:rsid w:val="001A42E1"/>
    <w:rsid w:val="001D334A"/>
    <w:rsid w:val="001D6495"/>
    <w:rsid w:val="002407D9"/>
    <w:rsid w:val="00244306"/>
    <w:rsid w:val="002443E2"/>
    <w:rsid w:val="002558D2"/>
    <w:rsid w:val="00256361"/>
    <w:rsid w:val="002645FC"/>
    <w:rsid w:val="00265AB7"/>
    <w:rsid w:val="00277401"/>
    <w:rsid w:val="00295C6E"/>
    <w:rsid w:val="002978DA"/>
    <w:rsid w:val="002A5870"/>
    <w:rsid w:val="003030B6"/>
    <w:rsid w:val="003319EC"/>
    <w:rsid w:val="00331B73"/>
    <w:rsid w:val="00344968"/>
    <w:rsid w:val="00361AB1"/>
    <w:rsid w:val="003771D0"/>
    <w:rsid w:val="003953B6"/>
    <w:rsid w:val="003A0C81"/>
    <w:rsid w:val="003C0446"/>
    <w:rsid w:val="003C0DD9"/>
    <w:rsid w:val="003E0DAC"/>
    <w:rsid w:val="003E2FE8"/>
    <w:rsid w:val="00401021"/>
    <w:rsid w:val="00416B30"/>
    <w:rsid w:val="00423C73"/>
    <w:rsid w:val="004570AE"/>
    <w:rsid w:val="00473432"/>
    <w:rsid w:val="004A0110"/>
    <w:rsid w:val="004C48ED"/>
    <w:rsid w:val="004D637F"/>
    <w:rsid w:val="004E364C"/>
    <w:rsid w:val="005277AF"/>
    <w:rsid w:val="00532895"/>
    <w:rsid w:val="005443FC"/>
    <w:rsid w:val="00552147"/>
    <w:rsid w:val="00553BCD"/>
    <w:rsid w:val="005A6A3A"/>
    <w:rsid w:val="005B11B5"/>
    <w:rsid w:val="005C3F5E"/>
    <w:rsid w:val="005C6FCB"/>
    <w:rsid w:val="005D54BA"/>
    <w:rsid w:val="005F6D35"/>
    <w:rsid w:val="0061203D"/>
    <w:rsid w:val="00622F05"/>
    <w:rsid w:val="00661787"/>
    <w:rsid w:val="00672A05"/>
    <w:rsid w:val="00685EFD"/>
    <w:rsid w:val="006912B1"/>
    <w:rsid w:val="00694DE0"/>
    <w:rsid w:val="006C5575"/>
    <w:rsid w:val="006C71E5"/>
    <w:rsid w:val="006E0A7A"/>
    <w:rsid w:val="006E28FB"/>
    <w:rsid w:val="006E7D01"/>
    <w:rsid w:val="007067CE"/>
    <w:rsid w:val="00714CA0"/>
    <w:rsid w:val="00720805"/>
    <w:rsid w:val="00736EE1"/>
    <w:rsid w:val="00762A13"/>
    <w:rsid w:val="00765E82"/>
    <w:rsid w:val="007701BC"/>
    <w:rsid w:val="007E1244"/>
    <w:rsid w:val="007F2751"/>
    <w:rsid w:val="007F3455"/>
    <w:rsid w:val="007F752B"/>
    <w:rsid w:val="007F7F52"/>
    <w:rsid w:val="008204F1"/>
    <w:rsid w:val="00846401"/>
    <w:rsid w:val="008513F7"/>
    <w:rsid w:val="008A05AF"/>
    <w:rsid w:val="008B14B3"/>
    <w:rsid w:val="008B5AFC"/>
    <w:rsid w:val="008C1806"/>
    <w:rsid w:val="008E0C87"/>
    <w:rsid w:val="008E1D6C"/>
    <w:rsid w:val="008F39C7"/>
    <w:rsid w:val="008F5A89"/>
    <w:rsid w:val="00904AA6"/>
    <w:rsid w:val="00920BC3"/>
    <w:rsid w:val="009275EC"/>
    <w:rsid w:val="00943BCE"/>
    <w:rsid w:val="0095669F"/>
    <w:rsid w:val="009906E9"/>
    <w:rsid w:val="009B3FAE"/>
    <w:rsid w:val="009D4EE1"/>
    <w:rsid w:val="00A13B06"/>
    <w:rsid w:val="00A306A2"/>
    <w:rsid w:val="00A37E86"/>
    <w:rsid w:val="00A618E7"/>
    <w:rsid w:val="00A736C9"/>
    <w:rsid w:val="00A77049"/>
    <w:rsid w:val="00A90508"/>
    <w:rsid w:val="00AA0C3D"/>
    <w:rsid w:val="00AC614B"/>
    <w:rsid w:val="00B13C01"/>
    <w:rsid w:val="00B14749"/>
    <w:rsid w:val="00B312EE"/>
    <w:rsid w:val="00B54FC9"/>
    <w:rsid w:val="00B56AAC"/>
    <w:rsid w:val="00B80CC8"/>
    <w:rsid w:val="00B813F0"/>
    <w:rsid w:val="00B8614E"/>
    <w:rsid w:val="00B92590"/>
    <w:rsid w:val="00BC7143"/>
    <w:rsid w:val="00BC7C68"/>
    <w:rsid w:val="00BD344F"/>
    <w:rsid w:val="00BF3CF7"/>
    <w:rsid w:val="00C050D8"/>
    <w:rsid w:val="00C22AF2"/>
    <w:rsid w:val="00C32815"/>
    <w:rsid w:val="00C35760"/>
    <w:rsid w:val="00C4717D"/>
    <w:rsid w:val="00C737E0"/>
    <w:rsid w:val="00C93D1C"/>
    <w:rsid w:val="00CB22AD"/>
    <w:rsid w:val="00CB647A"/>
    <w:rsid w:val="00CC599B"/>
    <w:rsid w:val="00D02D74"/>
    <w:rsid w:val="00D106EF"/>
    <w:rsid w:val="00D1468A"/>
    <w:rsid w:val="00D3667F"/>
    <w:rsid w:val="00D739DC"/>
    <w:rsid w:val="00D7499D"/>
    <w:rsid w:val="00DA0102"/>
    <w:rsid w:val="00DA4190"/>
    <w:rsid w:val="00DB7992"/>
    <w:rsid w:val="00DE3AD4"/>
    <w:rsid w:val="00DF4E98"/>
    <w:rsid w:val="00E12D81"/>
    <w:rsid w:val="00E22DC6"/>
    <w:rsid w:val="00E247E9"/>
    <w:rsid w:val="00E87DDD"/>
    <w:rsid w:val="00EC4B1A"/>
    <w:rsid w:val="00EE525C"/>
    <w:rsid w:val="00EF449F"/>
    <w:rsid w:val="00F01CB5"/>
    <w:rsid w:val="00F0231A"/>
    <w:rsid w:val="00F0566D"/>
    <w:rsid w:val="00F143C1"/>
    <w:rsid w:val="00F820F5"/>
    <w:rsid w:val="00F90205"/>
    <w:rsid w:val="00F92053"/>
    <w:rsid w:val="00FA4F8C"/>
    <w:rsid w:val="00FA594D"/>
    <w:rsid w:val="00FB18E7"/>
    <w:rsid w:val="00FC52C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customStyle="1" w:styleId="Hyperlink1">
    <w:name w:val="Hyperlink1"/>
    <w:rsid w:val="00F820F5"/>
    <w:rPr>
      <w:color w:val="0000FF"/>
      <w:sz w:val="20"/>
      <w:u w:val="single"/>
    </w:rPr>
  </w:style>
  <w:style w:type="character" w:styleId="Hyperlink">
    <w:name w:val="Hyperlink"/>
    <w:rsid w:val="00F820F5"/>
    <w:rPr>
      <w:color w:val="0000FF"/>
      <w:u w:val="single"/>
    </w:rPr>
  </w:style>
  <w:style w:type="paragraph" w:customStyle="1" w:styleId="Pa20">
    <w:name w:val="Pa20"/>
    <w:basedOn w:val="Normal"/>
    <w:next w:val="Normal"/>
    <w:uiPriority w:val="99"/>
    <w:rsid w:val="002645FC"/>
    <w:pPr>
      <w:autoSpaceDE w:val="0"/>
      <w:autoSpaceDN w:val="0"/>
      <w:adjustRightInd w:val="0"/>
      <w:spacing w:after="0" w:line="191" w:lineRule="atLeast"/>
    </w:pPr>
    <w:rPr>
      <w:rFonts w:ascii="Meta Plus Normal" w:eastAsia="Calibri" w:hAnsi="Meta Plus Normal" w:cs="Times New Roman"/>
      <w:sz w:val="24"/>
      <w:szCs w:val="24"/>
      <w:lang w:val="en-AU" w:eastAsia="en-US"/>
    </w:rPr>
  </w:style>
  <w:style w:type="character" w:customStyle="1" w:styleId="A15">
    <w:name w:val="A15"/>
    <w:uiPriority w:val="99"/>
    <w:rsid w:val="002645FC"/>
    <w:rPr>
      <w:rFonts w:cs="Meta Plus Normal"/>
      <w:color w:val="000000"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2645FC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51">
    <w:name w:val="List Table 6 Colorful - Accent 51"/>
    <w:basedOn w:val="TableNormal"/>
    <w:uiPriority w:val="51"/>
    <w:rsid w:val="00F90205"/>
    <w:pPr>
      <w:spacing w:after="0" w:line="240" w:lineRule="auto"/>
    </w:pPr>
    <w:rPr>
      <w:rFonts w:eastAsiaTheme="minorHAnsi"/>
      <w:color w:val="473659" w:themeColor="accent5" w:themeShade="BF"/>
      <w:lang w:val="en-AU" w:eastAsia="en-US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90205"/>
    <w:pPr>
      <w:spacing w:after="0" w:line="240" w:lineRule="auto"/>
    </w:pPr>
    <w:rPr>
      <w:rFonts w:eastAsiaTheme="minorHAnsi"/>
      <w:color w:val="473659" w:themeColor="accent5" w:themeShade="BF"/>
      <w:lang w:val="en-AU" w:eastAsia="en-US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90205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615DD"/>
  </w:style>
  <w:style w:type="character" w:customStyle="1" w:styleId="moh-rtestyle-externallink">
    <w:name w:val="moh-rtestyle-externallink"/>
    <w:basedOn w:val="DefaultParagraphFont"/>
    <w:rsid w:val="001615DD"/>
  </w:style>
  <w:style w:type="paragraph" w:styleId="NormalWeb">
    <w:name w:val="Normal (Web)"/>
    <w:basedOn w:val="Normal"/>
    <w:uiPriority w:val="99"/>
    <w:semiHidden/>
    <w:unhideWhenUsed/>
    <w:rsid w:val="0016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0B8FB-A0E3-494E-BCE7-9B4CF65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17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6</cp:revision>
  <dcterms:created xsi:type="dcterms:W3CDTF">2017-09-02T15:17:00Z</dcterms:created>
  <dcterms:modified xsi:type="dcterms:W3CDTF">2018-09-19T11:16:00Z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