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E524" w14:textId="0241FB39" w:rsidR="00545BC6" w:rsidRPr="001A675A" w:rsidRDefault="00C32DB4" w:rsidP="00C32DB4">
      <w:pPr>
        <w:spacing w:before="43"/>
        <w:rPr>
          <w:b/>
          <w:sz w:val="28"/>
        </w:rPr>
      </w:pPr>
      <w:r>
        <w:rPr>
          <w:rFonts w:ascii="Times New Roman"/>
          <w:sz w:val="18"/>
          <w:szCs w:val="17"/>
        </w:rPr>
        <w:t xml:space="preserve">    </w:t>
      </w:r>
      <w:r w:rsidR="001A675A" w:rsidRPr="001A675A">
        <w:rPr>
          <w:b/>
          <w:color w:val="16A6C6"/>
          <w:sz w:val="28"/>
        </w:rPr>
        <w:t>NQS COMPLIANCE</w:t>
      </w:r>
      <w:r w:rsidR="00600005" w:rsidRPr="001A675A">
        <w:rPr>
          <w:b/>
          <w:color w:val="16A6C6"/>
          <w:sz w:val="28"/>
        </w:rPr>
        <w:t xml:space="preserve"> CHECKLIST</w:t>
      </w:r>
      <w:r w:rsidR="00C0190F" w:rsidRPr="001A675A">
        <w:rPr>
          <w:b/>
          <w:color w:val="16A6C6"/>
          <w:sz w:val="28"/>
        </w:rPr>
        <w:t xml:space="preserve">       </w:t>
      </w:r>
      <w:r w:rsidR="001A675A" w:rsidRPr="001A675A">
        <w:rPr>
          <w:b/>
          <w:color w:val="16A6C6"/>
          <w:sz w:val="28"/>
        </w:rPr>
        <w:t>Name of Service : ______________________________________</w:t>
      </w:r>
    </w:p>
    <w:p w14:paraId="40C74429" w14:textId="77777777" w:rsidR="00545BC6" w:rsidRPr="00C32DB4" w:rsidRDefault="00600005">
      <w:pPr>
        <w:spacing w:before="9" w:line="244" w:lineRule="auto"/>
        <w:ind w:left="217" w:right="1503"/>
        <w:rPr>
          <w:b/>
          <w:sz w:val="36"/>
          <w:szCs w:val="36"/>
        </w:rPr>
      </w:pPr>
      <w:r w:rsidRPr="00C32DB4">
        <w:rPr>
          <w:b/>
          <w:sz w:val="36"/>
          <w:szCs w:val="36"/>
        </w:rPr>
        <w:t xml:space="preserve">QUALITY AREA 6: COLLABORATIVE PARTNERSHIPS WITH FAMILIES AND COMMUNITIES </w:t>
      </w:r>
    </w:p>
    <w:p w14:paraId="378EA792" w14:textId="77777777" w:rsidR="00545BC6" w:rsidRDefault="00545BC6">
      <w:pPr>
        <w:pStyle w:val="BodyText"/>
        <w:spacing w:before="0"/>
        <w:rPr>
          <w:sz w:val="20"/>
        </w:rPr>
      </w:pPr>
    </w:p>
    <w:p w14:paraId="76BF5B3C" w14:textId="77777777" w:rsidR="00545BC6" w:rsidRDefault="00545BC6">
      <w:pPr>
        <w:pStyle w:val="BodyText"/>
        <w:spacing w:before="6"/>
        <w:rPr>
          <w:sz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545BC6" w14:paraId="1D22EB10" w14:textId="77777777">
        <w:trPr>
          <w:trHeight w:val="618"/>
        </w:trPr>
        <w:tc>
          <w:tcPr>
            <w:tcW w:w="14145" w:type="dxa"/>
            <w:gridSpan w:val="5"/>
            <w:shd w:val="clear" w:color="auto" w:fill="A6A6A6"/>
          </w:tcPr>
          <w:p w14:paraId="261C0CC7" w14:textId="77777777" w:rsidR="00545BC6" w:rsidRDefault="00600005">
            <w:pPr>
              <w:pStyle w:val="TableParagraph"/>
              <w:spacing w:before="165"/>
              <w:ind w:left="137"/>
              <w:rPr>
                <w:sz w:val="24"/>
              </w:rPr>
            </w:pPr>
            <w:r>
              <w:rPr>
                <w:sz w:val="24"/>
              </w:rPr>
              <w:t>GUIDANCE FOR CHILDREN OF ALL AGES AND ALL SERVICE TYPES</w:t>
            </w:r>
          </w:p>
        </w:tc>
      </w:tr>
      <w:tr w:rsidR="00545BC6" w14:paraId="411137A3" w14:textId="77777777">
        <w:trPr>
          <w:trHeight w:val="561"/>
        </w:trPr>
        <w:tc>
          <w:tcPr>
            <w:tcW w:w="1810" w:type="dxa"/>
            <w:shd w:val="clear" w:color="auto" w:fill="D9D9D9"/>
          </w:tcPr>
          <w:p w14:paraId="5FA08433" w14:textId="77777777" w:rsidR="00545BC6" w:rsidRDefault="00600005">
            <w:pPr>
              <w:pStyle w:val="TableParagraph"/>
              <w:spacing w:line="280" w:lineRule="atLeast"/>
              <w:ind w:left="463" w:hanging="250"/>
            </w:pPr>
            <w:r>
              <w:rPr>
                <w:w w:val="105"/>
              </w:rPr>
              <w:t>QA STANDARD ELEMENT</w:t>
            </w:r>
          </w:p>
        </w:tc>
        <w:tc>
          <w:tcPr>
            <w:tcW w:w="4536" w:type="dxa"/>
            <w:shd w:val="clear" w:color="auto" w:fill="D9D9D9"/>
          </w:tcPr>
          <w:p w14:paraId="2BFC8BFE" w14:textId="77777777" w:rsidR="00545BC6" w:rsidRDefault="00600005">
            <w:pPr>
              <w:pStyle w:val="TableParagraph"/>
              <w:spacing w:before="136"/>
              <w:ind w:left="1252"/>
              <w:rPr>
                <w:sz w:val="24"/>
              </w:rPr>
            </w:pPr>
            <w:r>
              <w:rPr>
                <w:sz w:val="24"/>
              </w:rPr>
              <w:t>AVAILABLE TO SIGHT</w:t>
            </w:r>
          </w:p>
        </w:tc>
        <w:tc>
          <w:tcPr>
            <w:tcW w:w="3547" w:type="dxa"/>
            <w:shd w:val="clear" w:color="auto" w:fill="D9D9D9"/>
          </w:tcPr>
          <w:p w14:paraId="12936598" w14:textId="77777777" w:rsidR="00545BC6" w:rsidRDefault="00600005">
            <w:pPr>
              <w:pStyle w:val="TableParagraph"/>
              <w:spacing w:before="136"/>
              <w:ind w:left="1238" w:right="1252"/>
              <w:jc w:val="center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3686" w:type="dxa"/>
            <w:shd w:val="clear" w:color="auto" w:fill="D9D9D9"/>
          </w:tcPr>
          <w:p w14:paraId="3BAD3549" w14:textId="77777777" w:rsidR="00545BC6" w:rsidRDefault="00600005">
            <w:pPr>
              <w:pStyle w:val="TableParagraph"/>
              <w:spacing w:before="136"/>
              <w:ind w:left="1481" w:right="1501"/>
              <w:jc w:val="center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  <w:tc>
          <w:tcPr>
            <w:tcW w:w="566" w:type="dxa"/>
            <w:shd w:val="clear" w:color="auto" w:fill="D9D9D9"/>
          </w:tcPr>
          <w:p w14:paraId="7EE20CC7" w14:textId="77777777" w:rsidR="00545BC6" w:rsidRDefault="00600005">
            <w:pPr>
              <w:pStyle w:val="TableParagraph"/>
              <w:spacing w:before="139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41"/>
                <w:sz w:val="24"/>
              </w:rPr>
              <w:t>ü</w:t>
            </w:r>
          </w:p>
        </w:tc>
      </w:tr>
      <w:tr w:rsidR="00545BC6" w14:paraId="30467B46" w14:textId="77777777">
        <w:trPr>
          <w:trHeight w:val="1689"/>
        </w:trPr>
        <w:tc>
          <w:tcPr>
            <w:tcW w:w="1810" w:type="dxa"/>
          </w:tcPr>
          <w:p w14:paraId="4C90401B" w14:textId="77777777" w:rsidR="00545BC6" w:rsidRDefault="00545BC6">
            <w:pPr>
              <w:pStyle w:val="TableParagraph"/>
              <w:spacing w:before="8"/>
              <w:rPr>
                <w:sz w:val="25"/>
              </w:rPr>
            </w:pPr>
          </w:p>
          <w:p w14:paraId="54F8281F" w14:textId="77777777" w:rsidR="00545BC6" w:rsidRDefault="00600005">
            <w:pPr>
              <w:pStyle w:val="TableParagraph"/>
              <w:spacing w:line="252" w:lineRule="auto"/>
              <w:ind w:left="110" w:right="19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Engagement with the Service</w:t>
            </w:r>
          </w:p>
          <w:p w14:paraId="4F27FEB5" w14:textId="77777777" w:rsidR="00545BC6" w:rsidRDefault="00545BC6">
            <w:pPr>
              <w:pStyle w:val="TableParagraph"/>
              <w:spacing w:before="4"/>
            </w:pPr>
          </w:p>
          <w:p w14:paraId="4C63509A" w14:textId="77777777" w:rsidR="00545BC6" w:rsidRDefault="00600005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6.1.1</w:t>
            </w:r>
          </w:p>
        </w:tc>
        <w:tc>
          <w:tcPr>
            <w:tcW w:w="4536" w:type="dxa"/>
          </w:tcPr>
          <w:p w14:paraId="1917FE89" w14:textId="77777777" w:rsidR="00545BC6" w:rsidRDefault="00545BC6">
            <w:pPr>
              <w:pStyle w:val="TableParagraph"/>
              <w:spacing w:before="4"/>
              <w:rPr>
                <w:sz w:val="32"/>
              </w:rPr>
            </w:pPr>
          </w:p>
          <w:p w14:paraId="488C9866" w14:textId="77777777" w:rsidR="00545BC6" w:rsidRDefault="00600005">
            <w:pPr>
              <w:pStyle w:val="TableParagraph"/>
              <w:spacing w:line="290" w:lineRule="auto"/>
              <w:ind w:left="109" w:right="151"/>
              <w:rPr>
                <w:sz w:val="21"/>
              </w:rPr>
            </w:pPr>
            <w:r>
              <w:rPr>
                <w:w w:val="105"/>
                <w:sz w:val="21"/>
              </w:rPr>
              <w:t>Enrolment and orientation procedure including relevant documentation, Parent handbook and/or Service website</w:t>
            </w:r>
          </w:p>
        </w:tc>
        <w:tc>
          <w:tcPr>
            <w:tcW w:w="3547" w:type="dxa"/>
          </w:tcPr>
          <w:p w14:paraId="54BF5799" w14:textId="77777777" w:rsidR="00545BC6" w:rsidRDefault="00600005">
            <w:pPr>
              <w:pStyle w:val="TableParagraph"/>
              <w:numPr>
                <w:ilvl w:val="0"/>
                <w:numId w:val="27"/>
              </w:numPr>
              <w:tabs>
                <w:tab w:val="left" w:pos="449"/>
                <w:tab w:val="left" w:pos="450"/>
              </w:tabs>
              <w:spacing w:before="78"/>
              <w:rPr>
                <w:sz w:val="21"/>
              </w:rPr>
            </w:pPr>
            <w:r>
              <w:rPr>
                <w:w w:val="105"/>
                <w:sz w:val="21"/>
              </w:rPr>
              <w:t>Children’s individual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  <w:p w14:paraId="4B905A8E" w14:textId="77777777" w:rsidR="00545BC6" w:rsidRDefault="00600005">
            <w:pPr>
              <w:pStyle w:val="TableParagraph"/>
              <w:numPr>
                <w:ilvl w:val="0"/>
                <w:numId w:val="27"/>
              </w:numPr>
              <w:tabs>
                <w:tab w:val="left" w:pos="449"/>
                <w:tab w:val="left" w:pos="450"/>
              </w:tabs>
              <w:spacing w:before="51" w:line="292" w:lineRule="auto"/>
              <w:ind w:right="737"/>
              <w:rPr>
                <w:sz w:val="21"/>
              </w:rPr>
            </w:pPr>
            <w:r>
              <w:rPr>
                <w:w w:val="105"/>
                <w:sz w:val="21"/>
              </w:rPr>
              <w:t>Enrolment and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orientation procedure</w:t>
            </w:r>
          </w:p>
          <w:p w14:paraId="7BEEC87B" w14:textId="77777777" w:rsidR="00545BC6" w:rsidRDefault="00600005">
            <w:pPr>
              <w:pStyle w:val="TableParagraph"/>
              <w:numPr>
                <w:ilvl w:val="0"/>
                <w:numId w:val="27"/>
              </w:numPr>
              <w:tabs>
                <w:tab w:val="left" w:pos="449"/>
                <w:tab w:val="left" w:pos="450"/>
              </w:tabs>
              <w:spacing w:line="277" w:lineRule="exact"/>
              <w:rPr>
                <w:sz w:val="24"/>
              </w:rPr>
            </w:pPr>
            <w:r>
              <w:rPr>
                <w:w w:val="105"/>
                <w:sz w:val="21"/>
              </w:rPr>
              <w:t>Enrolment and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orientation</w:t>
            </w:r>
          </w:p>
          <w:p w14:paraId="128E2127" w14:textId="77777777" w:rsidR="00545BC6" w:rsidRDefault="00600005">
            <w:pPr>
              <w:pStyle w:val="TableParagraph"/>
              <w:spacing w:before="47"/>
              <w:ind w:left="449"/>
              <w:rPr>
                <w:sz w:val="21"/>
              </w:rPr>
            </w:pPr>
            <w:r>
              <w:rPr>
                <w:w w:val="105"/>
                <w:sz w:val="21"/>
              </w:rPr>
              <w:t>package for families</w:t>
            </w:r>
          </w:p>
        </w:tc>
        <w:tc>
          <w:tcPr>
            <w:tcW w:w="3686" w:type="dxa"/>
          </w:tcPr>
          <w:p w14:paraId="719AA26B" w14:textId="77777777" w:rsidR="00545BC6" w:rsidRDefault="00545BC6">
            <w:pPr>
              <w:pStyle w:val="TableParagraph"/>
            </w:pPr>
          </w:p>
          <w:p w14:paraId="5455C720" w14:textId="77777777" w:rsidR="00545BC6" w:rsidRDefault="00545BC6">
            <w:pPr>
              <w:pStyle w:val="TableParagraph"/>
              <w:spacing w:before="4"/>
              <w:rPr>
                <w:sz w:val="23"/>
              </w:rPr>
            </w:pPr>
          </w:p>
          <w:p w14:paraId="79C4F1F6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66" w:type="dxa"/>
          </w:tcPr>
          <w:p w14:paraId="13835452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</w:tc>
      </w:tr>
      <w:tr w:rsidR="00545BC6" w14:paraId="31BD727B" w14:textId="77777777">
        <w:trPr>
          <w:trHeight w:val="1406"/>
        </w:trPr>
        <w:tc>
          <w:tcPr>
            <w:tcW w:w="1810" w:type="dxa"/>
          </w:tcPr>
          <w:p w14:paraId="1AF3E9B9" w14:textId="77777777" w:rsidR="00545BC6" w:rsidRDefault="00600005">
            <w:pPr>
              <w:pStyle w:val="TableParagraph"/>
              <w:spacing w:before="174" w:line="252" w:lineRule="auto"/>
              <w:ind w:left="110" w:right="19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Engagement with the Service</w:t>
            </w:r>
          </w:p>
          <w:p w14:paraId="1A5A2804" w14:textId="77777777" w:rsidR="00545BC6" w:rsidRDefault="00545BC6">
            <w:pPr>
              <w:pStyle w:val="TableParagraph"/>
              <w:spacing w:before="11"/>
              <w:rPr>
                <w:sz w:val="21"/>
              </w:rPr>
            </w:pPr>
          </w:p>
          <w:p w14:paraId="0FBDD1B6" w14:textId="77777777" w:rsidR="00545BC6" w:rsidRDefault="00600005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6.1.1</w:t>
            </w:r>
          </w:p>
        </w:tc>
        <w:tc>
          <w:tcPr>
            <w:tcW w:w="4536" w:type="dxa"/>
          </w:tcPr>
          <w:p w14:paraId="0022E5B3" w14:textId="77777777" w:rsidR="00545BC6" w:rsidRDefault="00600005">
            <w:pPr>
              <w:pStyle w:val="TableParagraph"/>
              <w:spacing w:before="102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Evidence that the Service has preparations in place to communicate with families for whom literacy is an issue, or for whom English is not a first language (even if not currently required)</w:t>
            </w:r>
          </w:p>
        </w:tc>
        <w:tc>
          <w:tcPr>
            <w:tcW w:w="3547" w:type="dxa"/>
          </w:tcPr>
          <w:p w14:paraId="55D2A871" w14:textId="77777777" w:rsidR="00545BC6" w:rsidRDefault="00545BC6">
            <w:pPr>
              <w:pStyle w:val="TableParagraph"/>
              <w:spacing w:before="2"/>
              <w:rPr>
                <w:sz w:val="20"/>
              </w:rPr>
            </w:pPr>
          </w:p>
          <w:p w14:paraId="0D94DB89" w14:textId="77777777" w:rsidR="00545BC6" w:rsidRDefault="00600005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spacing w:line="288" w:lineRule="auto"/>
              <w:ind w:right="697"/>
              <w:rPr>
                <w:sz w:val="21"/>
              </w:rPr>
            </w:pPr>
            <w:r>
              <w:rPr>
                <w:w w:val="105"/>
                <w:sz w:val="21"/>
              </w:rPr>
              <w:t>Translation service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contact details/office</w:t>
            </w:r>
          </w:p>
          <w:p w14:paraId="22B6C886" w14:textId="77777777" w:rsidR="00545BC6" w:rsidRDefault="00600005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spacing w:line="288" w:lineRule="exact"/>
              <w:rPr>
                <w:sz w:val="24"/>
              </w:rPr>
            </w:pPr>
            <w:r>
              <w:rPr>
                <w:w w:val="105"/>
                <w:sz w:val="21"/>
              </w:rPr>
              <w:t>Procedure 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office</w:t>
            </w:r>
          </w:p>
        </w:tc>
        <w:tc>
          <w:tcPr>
            <w:tcW w:w="3686" w:type="dxa"/>
          </w:tcPr>
          <w:p w14:paraId="59378788" w14:textId="77777777" w:rsidR="00545BC6" w:rsidRDefault="00545BC6">
            <w:pPr>
              <w:pStyle w:val="TableParagraph"/>
            </w:pPr>
          </w:p>
          <w:p w14:paraId="425757DB" w14:textId="77777777" w:rsidR="00545BC6" w:rsidRDefault="00545BC6">
            <w:pPr>
              <w:pStyle w:val="TableParagraph"/>
              <w:spacing w:before="6"/>
              <w:rPr>
                <w:sz w:val="24"/>
              </w:rPr>
            </w:pPr>
          </w:p>
          <w:p w14:paraId="2BD2322B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66" w:type="dxa"/>
          </w:tcPr>
          <w:p w14:paraId="39DB6BA5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</w:tc>
      </w:tr>
      <w:tr w:rsidR="00545BC6" w14:paraId="31D4091A" w14:textId="77777777">
        <w:trPr>
          <w:trHeight w:val="2121"/>
        </w:trPr>
        <w:tc>
          <w:tcPr>
            <w:tcW w:w="1810" w:type="dxa"/>
          </w:tcPr>
          <w:p w14:paraId="4BDDB4D8" w14:textId="77777777" w:rsidR="00545BC6" w:rsidRDefault="00545BC6">
            <w:pPr>
              <w:pStyle w:val="TableParagraph"/>
              <w:rPr>
                <w:sz w:val="26"/>
              </w:rPr>
            </w:pPr>
          </w:p>
          <w:p w14:paraId="136FAC58" w14:textId="77777777" w:rsidR="00545BC6" w:rsidRDefault="00600005">
            <w:pPr>
              <w:pStyle w:val="TableParagraph"/>
              <w:spacing w:before="212" w:line="252" w:lineRule="auto"/>
              <w:ind w:left="110" w:right="19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Engagement with the Service</w:t>
            </w:r>
          </w:p>
          <w:p w14:paraId="3E3378B2" w14:textId="77777777" w:rsidR="00545BC6" w:rsidRDefault="00545BC6">
            <w:pPr>
              <w:pStyle w:val="TableParagraph"/>
              <w:spacing w:before="11"/>
              <w:rPr>
                <w:sz w:val="21"/>
              </w:rPr>
            </w:pPr>
          </w:p>
          <w:p w14:paraId="57AA1E81" w14:textId="77777777" w:rsidR="00545BC6" w:rsidRDefault="00600005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6.1.1</w:t>
            </w:r>
          </w:p>
        </w:tc>
        <w:tc>
          <w:tcPr>
            <w:tcW w:w="4536" w:type="dxa"/>
          </w:tcPr>
          <w:p w14:paraId="34610C89" w14:textId="77777777" w:rsidR="00545BC6" w:rsidRDefault="00545BC6">
            <w:pPr>
              <w:pStyle w:val="TableParagraph"/>
            </w:pPr>
          </w:p>
          <w:p w14:paraId="0A2ABD2A" w14:textId="77777777" w:rsidR="00545BC6" w:rsidRDefault="00545BC6">
            <w:pPr>
              <w:pStyle w:val="TableParagraph"/>
              <w:rPr>
                <w:sz w:val="28"/>
              </w:rPr>
            </w:pPr>
          </w:p>
          <w:p w14:paraId="24A79C1F" w14:textId="77777777" w:rsidR="001A675A" w:rsidRDefault="00600005">
            <w:pPr>
              <w:pStyle w:val="TableParagraph"/>
              <w:spacing w:line="290" w:lineRule="auto"/>
              <w:ind w:left="109" w:right="151"/>
              <w:rPr>
                <w:sz w:val="21"/>
              </w:rPr>
            </w:pPr>
            <w:r>
              <w:rPr>
                <w:w w:val="105"/>
                <w:sz w:val="21"/>
              </w:rPr>
              <w:t>Evidence that families are able to share their understanding of their child’s strengths, interests, abilities, and needs.</w:t>
            </w:r>
          </w:p>
          <w:p w14:paraId="4D1D1D04" w14:textId="77777777" w:rsidR="001A675A" w:rsidRPr="001A675A" w:rsidRDefault="001A675A" w:rsidP="001A675A"/>
          <w:p w14:paraId="70EEEE6E" w14:textId="77777777" w:rsidR="001A675A" w:rsidRPr="001A675A" w:rsidRDefault="001A675A" w:rsidP="001A675A"/>
          <w:p w14:paraId="55DD3B8E" w14:textId="77777777" w:rsidR="00545BC6" w:rsidRPr="001A675A" w:rsidRDefault="00545BC6" w:rsidP="001A675A"/>
        </w:tc>
        <w:tc>
          <w:tcPr>
            <w:tcW w:w="3547" w:type="dxa"/>
          </w:tcPr>
          <w:p w14:paraId="234290F4" w14:textId="77777777" w:rsidR="00545BC6" w:rsidRDefault="00600005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before="140" w:line="288" w:lineRule="auto"/>
              <w:ind w:right="562"/>
              <w:rPr>
                <w:sz w:val="21"/>
              </w:rPr>
            </w:pPr>
            <w:r>
              <w:rPr>
                <w:w w:val="105"/>
                <w:sz w:val="21"/>
              </w:rPr>
              <w:t>Daily diary /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Communication book</w:t>
            </w:r>
          </w:p>
          <w:p w14:paraId="4BBF965D" w14:textId="77777777" w:rsidR="00545BC6" w:rsidRDefault="00600005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before="4" w:line="288" w:lineRule="auto"/>
              <w:ind w:right="380"/>
              <w:rPr>
                <w:sz w:val="21"/>
              </w:rPr>
            </w:pPr>
            <w:r>
              <w:rPr>
                <w:w w:val="105"/>
                <w:sz w:val="21"/>
              </w:rPr>
              <w:t>Feedback forms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(Observations &amp; Program)</w:t>
            </w:r>
          </w:p>
          <w:p w14:paraId="0FF850B2" w14:textId="77777777" w:rsidR="00545BC6" w:rsidRDefault="00600005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line="256" w:lineRule="exact"/>
              <w:rPr>
                <w:sz w:val="21"/>
              </w:rPr>
            </w:pPr>
            <w:r>
              <w:rPr>
                <w:w w:val="105"/>
                <w:sz w:val="21"/>
              </w:rPr>
              <w:t>Surveys</w:t>
            </w:r>
          </w:p>
          <w:p w14:paraId="443C6726" w14:textId="77777777" w:rsidR="00545BC6" w:rsidRDefault="00600005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before="47"/>
              <w:rPr>
                <w:sz w:val="24"/>
              </w:rPr>
            </w:pPr>
            <w:r>
              <w:rPr>
                <w:w w:val="105"/>
                <w:sz w:val="21"/>
              </w:rPr>
              <w:t>Enrolment Form</w:t>
            </w:r>
          </w:p>
        </w:tc>
        <w:tc>
          <w:tcPr>
            <w:tcW w:w="3686" w:type="dxa"/>
          </w:tcPr>
          <w:p w14:paraId="5C4DF645" w14:textId="77777777" w:rsidR="00545BC6" w:rsidRDefault="00545BC6">
            <w:pPr>
              <w:pStyle w:val="TableParagraph"/>
            </w:pPr>
          </w:p>
          <w:p w14:paraId="35ED8A43" w14:textId="77777777" w:rsidR="00545BC6" w:rsidRDefault="00545BC6">
            <w:pPr>
              <w:pStyle w:val="TableParagraph"/>
            </w:pPr>
          </w:p>
          <w:p w14:paraId="74DDF3F8" w14:textId="77777777" w:rsidR="00545BC6" w:rsidRDefault="00545BC6">
            <w:pPr>
              <w:pStyle w:val="TableParagraph"/>
              <w:spacing w:before="7"/>
              <w:rPr>
                <w:sz w:val="31"/>
              </w:rPr>
            </w:pPr>
          </w:p>
          <w:p w14:paraId="01E563D0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66" w:type="dxa"/>
          </w:tcPr>
          <w:p w14:paraId="5832D9A2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</w:tc>
      </w:tr>
    </w:tbl>
    <w:p w14:paraId="2E6DEE7B" w14:textId="77777777" w:rsidR="00545BC6" w:rsidRDefault="00545BC6">
      <w:pPr>
        <w:rPr>
          <w:rFonts w:ascii="Times New Roman"/>
        </w:rPr>
        <w:sectPr w:rsidR="00545B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1180" w:right="1240" w:bottom="1040" w:left="1220" w:header="287" w:footer="844" w:gutter="0"/>
          <w:cols w:space="720"/>
        </w:sectPr>
      </w:pPr>
    </w:p>
    <w:p w14:paraId="4A62BBD3" w14:textId="77777777" w:rsidR="00545BC6" w:rsidRDefault="00545BC6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545BC6" w14:paraId="35FF7F4C" w14:textId="77777777">
        <w:trPr>
          <w:trHeight w:val="1266"/>
        </w:trPr>
        <w:tc>
          <w:tcPr>
            <w:tcW w:w="1810" w:type="dxa"/>
          </w:tcPr>
          <w:p w14:paraId="48CC7102" w14:textId="77777777" w:rsidR="00545BC6" w:rsidRDefault="00600005">
            <w:pPr>
              <w:pStyle w:val="TableParagraph"/>
              <w:spacing w:before="102" w:line="252" w:lineRule="auto"/>
              <w:ind w:left="110" w:right="19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Engagement with the Service</w:t>
            </w:r>
          </w:p>
          <w:p w14:paraId="66182E05" w14:textId="77777777" w:rsidR="00545BC6" w:rsidRDefault="00545BC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8AA5CEB" w14:textId="77777777" w:rsidR="00545BC6" w:rsidRDefault="00600005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6.1.1</w:t>
            </w:r>
          </w:p>
        </w:tc>
        <w:tc>
          <w:tcPr>
            <w:tcW w:w="4536" w:type="dxa"/>
          </w:tcPr>
          <w:p w14:paraId="4ABB7AD0" w14:textId="77777777" w:rsidR="00545BC6" w:rsidRDefault="00600005">
            <w:pPr>
              <w:pStyle w:val="TableParagraph"/>
              <w:spacing w:before="184" w:line="290" w:lineRule="auto"/>
              <w:ind w:left="109" w:right="151"/>
              <w:rPr>
                <w:sz w:val="21"/>
              </w:rPr>
            </w:pPr>
            <w:r>
              <w:rPr>
                <w:w w:val="105"/>
                <w:sz w:val="21"/>
              </w:rPr>
              <w:t>Evidence that families have easy access to policies and procedures, including your statement of philosophy.</w:t>
            </w:r>
          </w:p>
        </w:tc>
        <w:tc>
          <w:tcPr>
            <w:tcW w:w="3547" w:type="dxa"/>
          </w:tcPr>
          <w:p w14:paraId="1563566E" w14:textId="77777777" w:rsidR="00545BC6" w:rsidRDefault="00600005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spacing w:before="174" w:line="292" w:lineRule="auto"/>
              <w:ind w:right="642"/>
              <w:rPr>
                <w:sz w:val="21"/>
              </w:rPr>
            </w:pPr>
            <w:r>
              <w:rPr>
                <w:w w:val="105"/>
                <w:sz w:val="21"/>
              </w:rPr>
              <w:t>Areas regularly accessed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 families</w:t>
            </w:r>
          </w:p>
          <w:p w14:paraId="1EF77DC6" w14:textId="77777777" w:rsidR="00545BC6" w:rsidRDefault="00600005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spacing w:line="277" w:lineRule="exact"/>
              <w:rPr>
                <w:sz w:val="24"/>
              </w:rPr>
            </w:pPr>
            <w:r>
              <w:rPr>
                <w:w w:val="105"/>
                <w:sz w:val="21"/>
              </w:rPr>
              <w:t>Family/Parent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handbook</w:t>
            </w:r>
          </w:p>
        </w:tc>
        <w:tc>
          <w:tcPr>
            <w:tcW w:w="3686" w:type="dxa"/>
          </w:tcPr>
          <w:p w14:paraId="17A0D72B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106B55FB" w14:textId="77777777" w:rsidR="00545BC6" w:rsidRDefault="00545BC6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0CE2AFF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566" w:type="dxa"/>
          </w:tcPr>
          <w:p w14:paraId="00541D95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52426276" w14:textId="77777777">
        <w:trPr>
          <w:trHeight w:val="1257"/>
        </w:trPr>
        <w:tc>
          <w:tcPr>
            <w:tcW w:w="1810" w:type="dxa"/>
          </w:tcPr>
          <w:p w14:paraId="25C3655B" w14:textId="77777777" w:rsidR="00545BC6" w:rsidRDefault="00600005">
            <w:pPr>
              <w:pStyle w:val="TableParagraph"/>
              <w:spacing w:before="97" w:line="252" w:lineRule="auto"/>
              <w:ind w:left="110" w:right="19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Engagement with the Service</w:t>
            </w:r>
          </w:p>
          <w:p w14:paraId="541420DC" w14:textId="77777777" w:rsidR="00545BC6" w:rsidRDefault="00545BC6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33D78BB" w14:textId="77777777" w:rsidR="00545BC6" w:rsidRDefault="00600005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6.1.1</w:t>
            </w:r>
          </w:p>
        </w:tc>
        <w:tc>
          <w:tcPr>
            <w:tcW w:w="4536" w:type="dxa"/>
          </w:tcPr>
          <w:p w14:paraId="084D6B7D" w14:textId="77777777" w:rsidR="00545BC6" w:rsidRDefault="00545BC6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1D214DD0" w14:textId="77777777" w:rsidR="00545BC6" w:rsidRDefault="00600005">
            <w:pPr>
              <w:pStyle w:val="TableParagraph"/>
              <w:spacing w:before="1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Information available to families and educators promoting family participation in the Service.</w:t>
            </w:r>
          </w:p>
        </w:tc>
        <w:tc>
          <w:tcPr>
            <w:tcW w:w="3547" w:type="dxa"/>
          </w:tcPr>
          <w:p w14:paraId="21B2EF45" w14:textId="77777777" w:rsidR="00545BC6" w:rsidRDefault="00600005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before="174"/>
              <w:rPr>
                <w:sz w:val="21"/>
              </w:rPr>
            </w:pPr>
            <w:r>
              <w:rPr>
                <w:w w:val="105"/>
                <w:sz w:val="21"/>
              </w:rPr>
              <w:t>Family / Parent handbook</w:t>
            </w:r>
          </w:p>
          <w:p w14:paraId="6891E136" w14:textId="77777777" w:rsidR="00545BC6" w:rsidRDefault="00600005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Newsletters</w:t>
            </w:r>
          </w:p>
          <w:p w14:paraId="3F79C8D5" w14:textId="77777777" w:rsidR="00545BC6" w:rsidRDefault="00600005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before="41"/>
              <w:rPr>
                <w:sz w:val="24"/>
              </w:rPr>
            </w:pPr>
            <w:r>
              <w:rPr>
                <w:w w:val="105"/>
                <w:sz w:val="21"/>
              </w:rPr>
              <w:t>Notice board</w:t>
            </w:r>
          </w:p>
        </w:tc>
        <w:tc>
          <w:tcPr>
            <w:tcW w:w="3686" w:type="dxa"/>
          </w:tcPr>
          <w:p w14:paraId="3E1A62A7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15478141" w14:textId="77777777" w:rsidR="00545BC6" w:rsidRDefault="00545BC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3365342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566" w:type="dxa"/>
          </w:tcPr>
          <w:p w14:paraId="0624F11C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709C7B2A" w14:textId="77777777">
        <w:trPr>
          <w:trHeight w:val="1281"/>
        </w:trPr>
        <w:tc>
          <w:tcPr>
            <w:tcW w:w="1810" w:type="dxa"/>
          </w:tcPr>
          <w:p w14:paraId="57C837E9" w14:textId="77777777" w:rsidR="00545BC6" w:rsidRDefault="00600005">
            <w:pPr>
              <w:pStyle w:val="TableParagraph"/>
              <w:spacing w:before="112" w:line="252" w:lineRule="auto"/>
              <w:ind w:left="110" w:right="19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Engagement with the Service</w:t>
            </w:r>
          </w:p>
          <w:p w14:paraId="3715C6D4" w14:textId="77777777" w:rsidR="00545BC6" w:rsidRDefault="00545BC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9797D0B" w14:textId="77777777" w:rsidR="00545BC6" w:rsidRDefault="00600005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6.1.1</w:t>
            </w:r>
          </w:p>
        </w:tc>
        <w:tc>
          <w:tcPr>
            <w:tcW w:w="4536" w:type="dxa"/>
          </w:tcPr>
          <w:p w14:paraId="24BEFA85" w14:textId="77777777" w:rsidR="00545BC6" w:rsidRDefault="00600005">
            <w:pPr>
              <w:pStyle w:val="TableParagraph"/>
              <w:spacing w:before="193" w:line="290" w:lineRule="auto"/>
              <w:ind w:left="109" w:right="151"/>
              <w:rPr>
                <w:sz w:val="21"/>
              </w:rPr>
            </w:pPr>
            <w:r>
              <w:rPr>
                <w:w w:val="105"/>
                <w:sz w:val="21"/>
              </w:rPr>
              <w:t>Evidence that families (including extended families) are invited and supported to participate in the Program and events.</w:t>
            </w:r>
          </w:p>
        </w:tc>
        <w:tc>
          <w:tcPr>
            <w:tcW w:w="3547" w:type="dxa"/>
          </w:tcPr>
          <w:p w14:paraId="4D9D8CE5" w14:textId="77777777" w:rsidR="00545BC6" w:rsidRDefault="00600005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before="184"/>
              <w:rPr>
                <w:sz w:val="21"/>
              </w:rPr>
            </w:pPr>
            <w:r>
              <w:rPr>
                <w:w w:val="105"/>
                <w:sz w:val="21"/>
              </w:rPr>
              <w:t>Newsletters</w:t>
            </w:r>
          </w:p>
          <w:p w14:paraId="3032F918" w14:textId="77777777" w:rsidR="00545BC6" w:rsidRDefault="00600005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before="55"/>
              <w:rPr>
                <w:sz w:val="21"/>
              </w:rPr>
            </w:pPr>
            <w:r>
              <w:rPr>
                <w:w w:val="105"/>
                <w:sz w:val="21"/>
              </w:rPr>
              <w:t>Notice board</w:t>
            </w:r>
          </w:p>
          <w:p w14:paraId="2E8AE7A2" w14:textId="77777777" w:rsidR="00545BC6" w:rsidRDefault="00600005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before="42"/>
              <w:rPr>
                <w:sz w:val="24"/>
              </w:rPr>
            </w:pPr>
            <w:r>
              <w:rPr>
                <w:w w:val="105"/>
                <w:sz w:val="21"/>
              </w:rPr>
              <w:t>Announcements &amp;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invitations</w:t>
            </w:r>
          </w:p>
        </w:tc>
        <w:tc>
          <w:tcPr>
            <w:tcW w:w="3686" w:type="dxa"/>
          </w:tcPr>
          <w:p w14:paraId="21E50A7E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6AD0590A" w14:textId="77777777" w:rsidR="00545BC6" w:rsidRDefault="00545BC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55F4C998" w14:textId="77777777" w:rsidR="00545BC6" w:rsidRDefault="0060000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566" w:type="dxa"/>
          </w:tcPr>
          <w:p w14:paraId="2AE6BAE4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55450A39" w14:textId="77777777">
        <w:trPr>
          <w:trHeight w:val="2385"/>
        </w:trPr>
        <w:tc>
          <w:tcPr>
            <w:tcW w:w="1810" w:type="dxa"/>
            <w:shd w:val="clear" w:color="auto" w:fill="F2F2F2"/>
          </w:tcPr>
          <w:p w14:paraId="3E2DFF42" w14:textId="77777777" w:rsidR="00545BC6" w:rsidRDefault="00545BC6">
            <w:pPr>
              <w:pStyle w:val="TableParagraph"/>
              <w:rPr>
                <w:rFonts w:ascii="Times New Roman"/>
                <w:sz w:val="26"/>
              </w:rPr>
            </w:pPr>
          </w:p>
          <w:p w14:paraId="05A64A57" w14:textId="77777777" w:rsidR="00545BC6" w:rsidRDefault="00545BC6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577EAA65" w14:textId="77777777" w:rsidR="00545BC6" w:rsidRDefault="00600005">
            <w:pPr>
              <w:pStyle w:val="TableParagraph"/>
              <w:spacing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Parent Views are Respected</w:t>
            </w:r>
          </w:p>
          <w:p w14:paraId="315BC6C6" w14:textId="77777777" w:rsidR="00545BC6" w:rsidRDefault="00545BC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8E56ADB" w14:textId="77777777" w:rsidR="00545BC6" w:rsidRDefault="00600005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6.1.2</w:t>
            </w:r>
          </w:p>
        </w:tc>
        <w:tc>
          <w:tcPr>
            <w:tcW w:w="4536" w:type="dxa"/>
          </w:tcPr>
          <w:p w14:paraId="04410DA2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4EB4AA8F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04001E53" w14:textId="77777777" w:rsidR="00545BC6" w:rsidRDefault="00545BC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397F89F" w14:textId="77777777" w:rsidR="00545BC6" w:rsidRDefault="00600005">
            <w:pPr>
              <w:pStyle w:val="TableParagraph"/>
              <w:spacing w:line="290" w:lineRule="auto"/>
              <w:ind w:left="109" w:right="151"/>
              <w:rPr>
                <w:sz w:val="21"/>
              </w:rPr>
            </w:pPr>
            <w:r>
              <w:rPr>
                <w:w w:val="105"/>
                <w:sz w:val="21"/>
              </w:rPr>
              <w:t>Evidence that families have regular opportunities to provide feedback about children’s experiences.</w:t>
            </w:r>
          </w:p>
        </w:tc>
        <w:tc>
          <w:tcPr>
            <w:tcW w:w="3547" w:type="dxa"/>
          </w:tcPr>
          <w:p w14:paraId="4829B484" w14:textId="77777777" w:rsidR="00545BC6" w:rsidRDefault="00600005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spacing w:before="126"/>
              <w:rPr>
                <w:sz w:val="21"/>
              </w:rPr>
            </w:pPr>
            <w:r>
              <w:rPr>
                <w:w w:val="105"/>
                <w:sz w:val="21"/>
              </w:rPr>
              <w:t>Program</w:t>
            </w:r>
          </w:p>
          <w:p w14:paraId="02FF141C" w14:textId="77777777" w:rsidR="00545BC6" w:rsidRDefault="00600005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Surveys</w:t>
            </w:r>
          </w:p>
          <w:p w14:paraId="0EB315B8" w14:textId="77777777" w:rsidR="00545BC6" w:rsidRDefault="00600005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spacing w:before="50" w:line="288" w:lineRule="auto"/>
              <w:ind w:right="576"/>
              <w:rPr>
                <w:sz w:val="21"/>
              </w:rPr>
            </w:pPr>
            <w:r>
              <w:rPr>
                <w:w w:val="105"/>
                <w:sz w:val="21"/>
              </w:rPr>
              <w:t>Daily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diary/Communications book</w:t>
            </w:r>
          </w:p>
          <w:p w14:paraId="0754F962" w14:textId="77777777" w:rsidR="00545BC6" w:rsidRDefault="00600005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Emails</w:t>
            </w:r>
          </w:p>
          <w:p w14:paraId="61EFDE4B" w14:textId="77777777" w:rsidR="00545BC6" w:rsidRDefault="00600005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Individual children’s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portfolio</w:t>
            </w:r>
          </w:p>
          <w:p w14:paraId="4A2FDE34" w14:textId="77777777" w:rsidR="00545BC6" w:rsidRDefault="00600005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Newsletter</w:t>
            </w:r>
          </w:p>
        </w:tc>
        <w:tc>
          <w:tcPr>
            <w:tcW w:w="3686" w:type="dxa"/>
          </w:tcPr>
          <w:p w14:paraId="296C4D81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3AE614D2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27B996A8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15D560C2" w14:textId="77777777" w:rsidR="00545BC6" w:rsidRDefault="00545BC6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5EDAF05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566" w:type="dxa"/>
          </w:tcPr>
          <w:p w14:paraId="7A6023A9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4B309CD9" w14:textId="77777777">
        <w:trPr>
          <w:trHeight w:val="2231"/>
        </w:trPr>
        <w:tc>
          <w:tcPr>
            <w:tcW w:w="1810" w:type="dxa"/>
            <w:shd w:val="clear" w:color="auto" w:fill="F2F2F2"/>
          </w:tcPr>
          <w:p w14:paraId="54A6020D" w14:textId="77777777" w:rsidR="00545BC6" w:rsidRDefault="00545BC6">
            <w:pPr>
              <w:pStyle w:val="TableParagraph"/>
              <w:rPr>
                <w:rFonts w:ascii="Times New Roman"/>
                <w:sz w:val="26"/>
              </w:rPr>
            </w:pPr>
          </w:p>
          <w:p w14:paraId="7FA9824A" w14:textId="77777777" w:rsidR="00545BC6" w:rsidRDefault="00545BC6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24F83B5C" w14:textId="77777777" w:rsidR="00545BC6" w:rsidRDefault="00600005">
            <w:pPr>
              <w:pStyle w:val="TableParagraph"/>
              <w:spacing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Parent Views are Respected</w:t>
            </w:r>
          </w:p>
          <w:p w14:paraId="6209F03E" w14:textId="77777777" w:rsidR="00545BC6" w:rsidRDefault="00545BC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25260BA" w14:textId="77777777" w:rsidR="00545BC6" w:rsidRDefault="00600005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6.1.2</w:t>
            </w:r>
          </w:p>
        </w:tc>
        <w:tc>
          <w:tcPr>
            <w:tcW w:w="4536" w:type="dxa"/>
          </w:tcPr>
          <w:p w14:paraId="1D55901F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7686B2DA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28883AE0" w14:textId="77777777" w:rsidR="00545BC6" w:rsidRDefault="00600005">
            <w:pPr>
              <w:pStyle w:val="TableParagraph"/>
              <w:spacing w:before="162" w:line="288" w:lineRule="auto"/>
              <w:ind w:left="109" w:right="216"/>
              <w:rPr>
                <w:sz w:val="21"/>
              </w:rPr>
            </w:pPr>
            <w:r>
              <w:rPr>
                <w:w w:val="105"/>
                <w:sz w:val="21"/>
              </w:rPr>
              <w:t>Evidence that families contribute to curriculum decision-making and the documentation of children’s learning.</w:t>
            </w:r>
          </w:p>
        </w:tc>
        <w:tc>
          <w:tcPr>
            <w:tcW w:w="3547" w:type="dxa"/>
          </w:tcPr>
          <w:p w14:paraId="0D476996" w14:textId="77777777" w:rsidR="00545BC6" w:rsidRDefault="00600005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before="49"/>
              <w:rPr>
                <w:sz w:val="21"/>
              </w:rPr>
            </w:pPr>
            <w:r>
              <w:rPr>
                <w:w w:val="105"/>
                <w:sz w:val="21"/>
              </w:rPr>
              <w:t>Program</w:t>
            </w:r>
          </w:p>
          <w:p w14:paraId="07AA5A8A" w14:textId="77777777" w:rsidR="00545BC6" w:rsidRDefault="00600005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Surveys</w:t>
            </w:r>
          </w:p>
          <w:p w14:paraId="2D6018B5" w14:textId="77777777" w:rsidR="00545BC6" w:rsidRDefault="00600005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before="56" w:line="288" w:lineRule="auto"/>
              <w:ind w:right="576"/>
              <w:rPr>
                <w:sz w:val="21"/>
              </w:rPr>
            </w:pPr>
            <w:r>
              <w:rPr>
                <w:w w:val="105"/>
                <w:sz w:val="21"/>
              </w:rPr>
              <w:t>Daily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diary/Communications book</w:t>
            </w:r>
          </w:p>
          <w:p w14:paraId="5AA0908C" w14:textId="77777777" w:rsidR="00545BC6" w:rsidRDefault="00600005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line="256" w:lineRule="exact"/>
              <w:rPr>
                <w:sz w:val="21"/>
              </w:rPr>
            </w:pPr>
            <w:r>
              <w:rPr>
                <w:w w:val="105"/>
                <w:sz w:val="21"/>
              </w:rPr>
              <w:t>Emails</w:t>
            </w:r>
          </w:p>
          <w:p w14:paraId="5CD63EEC" w14:textId="77777777" w:rsidR="00545BC6" w:rsidRDefault="00600005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before="55"/>
              <w:rPr>
                <w:sz w:val="21"/>
              </w:rPr>
            </w:pPr>
            <w:r>
              <w:rPr>
                <w:w w:val="105"/>
                <w:sz w:val="21"/>
              </w:rPr>
              <w:t>Individual children’s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portfolio</w:t>
            </w:r>
          </w:p>
          <w:p w14:paraId="2238CB70" w14:textId="77777777" w:rsidR="00545BC6" w:rsidRDefault="00600005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Newsletter</w:t>
            </w:r>
          </w:p>
        </w:tc>
        <w:tc>
          <w:tcPr>
            <w:tcW w:w="3686" w:type="dxa"/>
          </w:tcPr>
          <w:p w14:paraId="77E14A25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18E67211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5BB2BD22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730E9BB6" w14:textId="77777777" w:rsidR="00545BC6" w:rsidRDefault="00545BC6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2789792" w14:textId="77777777" w:rsidR="00545BC6" w:rsidRDefault="0060000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566" w:type="dxa"/>
          </w:tcPr>
          <w:p w14:paraId="375B78A8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FE062D" w14:textId="77777777" w:rsidR="00545BC6" w:rsidRDefault="00545BC6">
      <w:pPr>
        <w:rPr>
          <w:rFonts w:ascii="Times New Roman"/>
          <w:sz w:val="20"/>
        </w:rPr>
        <w:sectPr w:rsidR="00545BC6">
          <w:pgSz w:w="16840" w:h="11900" w:orient="landscape"/>
          <w:pgMar w:top="1180" w:right="1240" w:bottom="1040" w:left="1220" w:header="287" w:footer="844" w:gutter="0"/>
          <w:cols w:space="720"/>
        </w:sectPr>
      </w:pPr>
    </w:p>
    <w:p w14:paraId="063FC1EB" w14:textId="77777777" w:rsidR="00545BC6" w:rsidRDefault="00545BC6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545BC6" w14:paraId="03F11928" w14:textId="77777777">
        <w:trPr>
          <w:trHeight w:val="2399"/>
        </w:trPr>
        <w:tc>
          <w:tcPr>
            <w:tcW w:w="1810" w:type="dxa"/>
            <w:shd w:val="clear" w:color="auto" w:fill="F2F2F2"/>
          </w:tcPr>
          <w:p w14:paraId="56FF187B" w14:textId="77777777" w:rsidR="00545BC6" w:rsidRDefault="00545BC6">
            <w:pPr>
              <w:pStyle w:val="TableParagraph"/>
              <w:rPr>
                <w:rFonts w:ascii="Times New Roman"/>
                <w:sz w:val="26"/>
              </w:rPr>
            </w:pPr>
          </w:p>
          <w:p w14:paraId="135B04CC" w14:textId="77777777" w:rsidR="00545BC6" w:rsidRDefault="00545BC6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14:paraId="25D3BEFB" w14:textId="77777777" w:rsidR="00545BC6" w:rsidRDefault="00600005">
            <w:pPr>
              <w:pStyle w:val="TableParagraph"/>
              <w:spacing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Parent Views are Respected</w:t>
            </w:r>
          </w:p>
          <w:p w14:paraId="475277DA" w14:textId="77777777" w:rsidR="00545BC6" w:rsidRDefault="00545BC6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1CCC9C6" w14:textId="77777777" w:rsidR="00545BC6" w:rsidRDefault="00600005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6.1.2</w:t>
            </w:r>
          </w:p>
        </w:tc>
        <w:tc>
          <w:tcPr>
            <w:tcW w:w="4536" w:type="dxa"/>
          </w:tcPr>
          <w:p w14:paraId="68659A20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1CD6BEBB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755FBE22" w14:textId="77777777" w:rsidR="00545BC6" w:rsidRDefault="00545BC6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50E1303" w14:textId="77777777" w:rsidR="00545BC6" w:rsidRDefault="00600005">
            <w:pPr>
              <w:pStyle w:val="TableParagraph"/>
              <w:spacing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Regularly updated information from families about children’s background, experiences, likes, dislikes, and home routines.</w:t>
            </w:r>
          </w:p>
        </w:tc>
        <w:tc>
          <w:tcPr>
            <w:tcW w:w="3547" w:type="dxa"/>
          </w:tcPr>
          <w:p w14:paraId="37FC5340" w14:textId="77777777" w:rsidR="00545BC6" w:rsidRDefault="00600005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470"/>
              </w:tabs>
              <w:spacing w:before="136"/>
              <w:rPr>
                <w:sz w:val="21"/>
              </w:rPr>
            </w:pPr>
            <w:r>
              <w:rPr>
                <w:w w:val="105"/>
                <w:sz w:val="21"/>
              </w:rPr>
              <w:t>Child’s individual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  <w:p w14:paraId="66128D26" w14:textId="77777777" w:rsidR="00545BC6" w:rsidRDefault="00600005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470"/>
              </w:tabs>
              <w:spacing w:before="50"/>
              <w:rPr>
                <w:sz w:val="21"/>
              </w:rPr>
            </w:pPr>
            <w:r>
              <w:rPr>
                <w:w w:val="105"/>
                <w:sz w:val="21"/>
              </w:rPr>
              <w:t>Observations</w:t>
            </w:r>
          </w:p>
          <w:p w14:paraId="70BDCEE8" w14:textId="77777777" w:rsidR="00545BC6" w:rsidRDefault="00600005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Surveys</w:t>
            </w:r>
          </w:p>
          <w:p w14:paraId="3CB78DE5" w14:textId="77777777" w:rsidR="00545BC6" w:rsidRDefault="00600005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470"/>
              </w:tabs>
              <w:spacing w:before="51" w:line="288" w:lineRule="auto"/>
              <w:ind w:right="576"/>
              <w:rPr>
                <w:sz w:val="21"/>
              </w:rPr>
            </w:pPr>
            <w:r>
              <w:rPr>
                <w:w w:val="105"/>
                <w:sz w:val="21"/>
              </w:rPr>
              <w:t>Daily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diary/Communications book</w:t>
            </w:r>
          </w:p>
          <w:p w14:paraId="68CB6E85" w14:textId="77777777" w:rsidR="00545BC6" w:rsidRDefault="00600005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470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Emails</w:t>
            </w:r>
          </w:p>
          <w:p w14:paraId="5F5BC679" w14:textId="77777777" w:rsidR="00545BC6" w:rsidRDefault="00600005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Educator’s reflective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diaries</w:t>
            </w:r>
          </w:p>
        </w:tc>
        <w:tc>
          <w:tcPr>
            <w:tcW w:w="3686" w:type="dxa"/>
          </w:tcPr>
          <w:p w14:paraId="5ED9E7D9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68A04C24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6895F8E3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5C7A0750" w14:textId="77777777" w:rsidR="00545BC6" w:rsidRDefault="00545BC6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507762A6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566" w:type="dxa"/>
          </w:tcPr>
          <w:p w14:paraId="0F106B4D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33523707" w14:textId="77777777">
        <w:trPr>
          <w:trHeight w:val="1967"/>
        </w:trPr>
        <w:tc>
          <w:tcPr>
            <w:tcW w:w="1810" w:type="dxa"/>
          </w:tcPr>
          <w:p w14:paraId="535EBF23" w14:textId="77777777" w:rsidR="00545BC6" w:rsidRDefault="00545BC6">
            <w:pPr>
              <w:pStyle w:val="TableParagraph"/>
              <w:rPr>
                <w:rFonts w:ascii="Times New Roman"/>
                <w:sz w:val="26"/>
              </w:rPr>
            </w:pPr>
          </w:p>
          <w:p w14:paraId="74D796FA" w14:textId="77777777" w:rsidR="00545BC6" w:rsidRDefault="00600005">
            <w:pPr>
              <w:pStyle w:val="TableParagraph"/>
              <w:spacing w:before="153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Families are Supported</w:t>
            </w:r>
          </w:p>
          <w:p w14:paraId="0DC7D8EE" w14:textId="77777777" w:rsidR="00545BC6" w:rsidRDefault="00545BC6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46D9C959" w14:textId="77777777" w:rsidR="00545BC6" w:rsidRDefault="00600005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6.1.3</w:t>
            </w:r>
          </w:p>
        </w:tc>
        <w:tc>
          <w:tcPr>
            <w:tcW w:w="4536" w:type="dxa"/>
          </w:tcPr>
          <w:p w14:paraId="2C0E3F96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39AA38AE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524D4739" w14:textId="77777777" w:rsidR="00545BC6" w:rsidRDefault="00545BC6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79B231A4" w14:textId="77777777" w:rsidR="00545BC6" w:rsidRDefault="00600005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Evidence of communication with families</w:t>
            </w:r>
          </w:p>
        </w:tc>
        <w:tc>
          <w:tcPr>
            <w:tcW w:w="3547" w:type="dxa"/>
          </w:tcPr>
          <w:p w14:paraId="44275BE9" w14:textId="77777777" w:rsidR="00545BC6" w:rsidRDefault="00600005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470"/>
              </w:tabs>
              <w:spacing w:before="73"/>
              <w:rPr>
                <w:sz w:val="21"/>
              </w:rPr>
            </w:pPr>
            <w:r>
              <w:rPr>
                <w:w w:val="105"/>
                <w:sz w:val="21"/>
              </w:rPr>
              <w:t>Newsletters</w:t>
            </w:r>
          </w:p>
          <w:p w14:paraId="34FDD2E3" w14:textId="77777777" w:rsidR="00545BC6" w:rsidRDefault="00600005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470"/>
              </w:tabs>
              <w:spacing w:before="51" w:line="292" w:lineRule="auto"/>
              <w:ind w:right="576"/>
              <w:rPr>
                <w:sz w:val="21"/>
              </w:rPr>
            </w:pPr>
            <w:r>
              <w:rPr>
                <w:w w:val="105"/>
                <w:sz w:val="21"/>
              </w:rPr>
              <w:t>Daily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diary/Communications book</w:t>
            </w:r>
          </w:p>
          <w:p w14:paraId="08900EC2" w14:textId="77777777" w:rsidR="00545BC6" w:rsidRDefault="00600005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470"/>
              </w:tabs>
              <w:spacing w:line="250" w:lineRule="exact"/>
              <w:rPr>
                <w:sz w:val="21"/>
              </w:rPr>
            </w:pPr>
            <w:r>
              <w:rPr>
                <w:w w:val="105"/>
                <w:sz w:val="21"/>
              </w:rPr>
              <w:t>Emails</w:t>
            </w:r>
          </w:p>
          <w:p w14:paraId="1992D61C" w14:textId="77777777" w:rsidR="00545BC6" w:rsidRDefault="00600005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470"/>
              </w:tabs>
              <w:spacing w:before="51" w:line="292" w:lineRule="auto"/>
              <w:ind w:right="694"/>
              <w:rPr>
                <w:sz w:val="21"/>
              </w:rPr>
            </w:pPr>
            <w:r>
              <w:rPr>
                <w:w w:val="105"/>
                <w:sz w:val="21"/>
              </w:rPr>
              <w:t>Feedback forms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(Hardcopy and/or digital)</w:t>
            </w:r>
          </w:p>
        </w:tc>
        <w:tc>
          <w:tcPr>
            <w:tcW w:w="3686" w:type="dxa"/>
          </w:tcPr>
          <w:p w14:paraId="312CBB67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1C1E1FFC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4ABDB78D" w14:textId="77777777" w:rsidR="00545BC6" w:rsidRDefault="00545BC6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6B376E1E" w14:textId="77777777" w:rsidR="00545BC6" w:rsidRDefault="0060000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566" w:type="dxa"/>
          </w:tcPr>
          <w:p w14:paraId="48886331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26A5886D" w14:textId="77777777">
        <w:trPr>
          <w:trHeight w:val="1425"/>
        </w:trPr>
        <w:tc>
          <w:tcPr>
            <w:tcW w:w="1810" w:type="dxa"/>
          </w:tcPr>
          <w:p w14:paraId="7415D46B" w14:textId="77777777" w:rsidR="00545BC6" w:rsidRDefault="00600005">
            <w:pPr>
              <w:pStyle w:val="TableParagraph"/>
              <w:spacing w:before="184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Families are Supported</w:t>
            </w:r>
          </w:p>
          <w:p w14:paraId="0482F4A7" w14:textId="77777777" w:rsidR="00545BC6" w:rsidRDefault="00545BC6">
            <w:pPr>
              <w:pStyle w:val="TableParagraph"/>
              <w:spacing w:before="10"/>
              <w:rPr>
                <w:rFonts w:ascii="Times New Roman"/>
              </w:rPr>
            </w:pPr>
          </w:p>
          <w:p w14:paraId="2EF04DD0" w14:textId="77777777" w:rsidR="00545BC6" w:rsidRDefault="00600005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6.1.3</w:t>
            </w:r>
          </w:p>
        </w:tc>
        <w:tc>
          <w:tcPr>
            <w:tcW w:w="4536" w:type="dxa"/>
          </w:tcPr>
          <w:p w14:paraId="53E5DF4E" w14:textId="77777777" w:rsidR="00545BC6" w:rsidRDefault="00545BC6">
            <w:pPr>
              <w:pStyle w:val="TableParagraph"/>
              <w:rPr>
                <w:rFonts w:ascii="Times New Roman"/>
                <w:sz w:val="23"/>
              </w:rPr>
            </w:pPr>
          </w:p>
          <w:p w14:paraId="34B49CC3" w14:textId="77777777" w:rsidR="00545BC6" w:rsidRDefault="00600005">
            <w:pPr>
              <w:pStyle w:val="TableParagraph"/>
              <w:spacing w:before="1" w:line="290" w:lineRule="auto"/>
              <w:ind w:left="109" w:right="151"/>
              <w:rPr>
                <w:sz w:val="21"/>
              </w:rPr>
            </w:pPr>
            <w:r>
              <w:rPr>
                <w:w w:val="105"/>
                <w:sz w:val="21"/>
              </w:rPr>
              <w:t>Evidence that families have easy access to policies and procedures including your Statement of Philosophy</w:t>
            </w:r>
          </w:p>
        </w:tc>
        <w:tc>
          <w:tcPr>
            <w:tcW w:w="3547" w:type="dxa"/>
          </w:tcPr>
          <w:p w14:paraId="0FEEAE1F" w14:textId="77777777" w:rsidR="00545BC6" w:rsidRDefault="00545BC6">
            <w:pPr>
              <w:pStyle w:val="TableParagraph"/>
              <w:rPr>
                <w:rFonts w:ascii="Times New Roman"/>
                <w:sz w:val="23"/>
              </w:rPr>
            </w:pPr>
          </w:p>
          <w:p w14:paraId="529AA777" w14:textId="77777777" w:rsidR="00545BC6" w:rsidRDefault="00600005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before="1"/>
              <w:rPr>
                <w:sz w:val="21"/>
              </w:rPr>
            </w:pPr>
            <w:r>
              <w:rPr>
                <w:w w:val="105"/>
                <w:sz w:val="21"/>
              </w:rPr>
              <w:t>Foyer / reception</w:t>
            </w:r>
          </w:p>
          <w:p w14:paraId="12174FA8" w14:textId="77777777" w:rsidR="00545BC6" w:rsidRDefault="00600005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Information handbook</w:t>
            </w:r>
          </w:p>
          <w:p w14:paraId="2357A830" w14:textId="77777777" w:rsidR="00545BC6" w:rsidRDefault="00600005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before="55"/>
              <w:rPr>
                <w:sz w:val="21"/>
              </w:rPr>
            </w:pPr>
            <w:r>
              <w:rPr>
                <w:w w:val="105"/>
                <w:sz w:val="21"/>
              </w:rPr>
              <w:t>Class rooms</w:t>
            </w:r>
          </w:p>
        </w:tc>
        <w:tc>
          <w:tcPr>
            <w:tcW w:w="3686" w:type="dxa"/>
          </w:tcPr>
          <w:p w14:paraId="74DC1034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396681C5" w14:textId="77777777" w:rsidR="00545BC6" w:rsidRDefault="00545BC6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2C8D252E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566" w:type="dxa"/>
          </w:tcPr>
          <w:p w14:paraId="3DD81B8B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419DB45D" w14:textId="77777777">
        <w:trPr>
          <w:trHeight w:val="1406"/>
        </w:trPr>
        <w:tc>
          <w:tcPr>
            <w:tcW w:w="1810" w:type="dxa"/>
          </w:tcPr>
          <w:p w14:paraId="376F8AC6" w14:textId="77777777" w:rsidR="00545BC6" w:rsidRDefault="00600005">
            <w:pPr>
              <w:pStyle w:val="TableParagraph"/>
              <w:spacing w:before="174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Families are Supported</w:t>
            </w:r>
          </w:p>
          <w:p w14:paraId="4D2BAB37" w14:textId="77777777" w:rsidR="00545BC6" w:rsidRDefault="00545BC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F543C4B" w14:textId="77777777" w:rsidR="00545BC6" w:rsidRDefault="00600005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6.1.3</w:t>
            </w:r>
          </w:p>
        </w:tc>
        <w:tc>
          <w:tcPr>
            <w:tcW w:w="4536" w:type="dxa"/>
          </w:tcPr>
          <w:p w14:paraId="7D99BE84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0E2ED3C7" w14:textId="77777777" w:rsidR="00545BC6" w:rsidRDefault="00600005">
            <w:pPr>
              <w:pStyle w:val="TableParagraph"/>
              <w:spacing w:before="156" w:line="292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Information about community services and available support and resources for families</w:t>
            </w:r>
          </w:p>
        </w:tc>
        <w:tc>
          <w:tcPr>
            <w:tcW w:w="3547" w:type="dxa"/>
          </w:tcPr>
          <w:p w14:paraId="357F3CA8" w14:textId="77777777" w:rsidR="00545BC6" w:rsidRDefault="00545BC6">
            <w:pPr>
              <w:pStyle w:val="TableParagraph"/>
              <w:spacing w:before="2"/>
              <w:rPr>
                <w:rFonts w:ascii="Times New Roman"/>
              </w:rPr>
            </w:pPr>
          </w:p>
          <w:p w14:paraId="6D46B7D2" w14:textId="77777777" w:rsidR="00545BC6" w:rsidRDefault="00600005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1"/>
              <w:rPr>
                <w:sz w:val="21"/>
              </w:rPr>
            </w:pPr>
            <w:r>
              <w:rPr>
                <w:w w:val="105"/>
                <w:sz w:val="21"/>
              </w:rPr>
              <w:t>Brochures (Accessible areas)</w:t>
            </w:r>
          </w:p>
          <w:p w14:paraId="4D06D55F" w14:textId="77777777" w:rsidR="00545BC6" w:rsidRDefault="00600005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50"/>
              <w:rPr>
                <w:sz w:val="21"/>
              </w:rPr>
            </w:pPr>
            <w:r>
              <w:rPr>
                <w:w w:val="105"/>
                <w:sz w:val="21"/>
              </w:rPr>
              <w:t>Fact Sheets (Accessible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areas)</w:t>
            </w:r>
          </w:p>
          <w:p w14:paraId="1A346E83" w14:textId="77777777" w:rsidR="00545BC6" w:rsidRDefault="00600005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Information/Parent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handbook</w:t>
            </w:r>
          </w:p>
        </w:tc>
        <w:tc>
          <w:tcPr>
            <w:tcW w:w="3686" w:type="dxa"/>
          </w:tcPr>
          <w:p w14:paraId="688058A0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1ED4E571" w14:textId="77777777" w:rsidR="00545BC6" w:rsidRDefault="00545BC6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6872E86E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566" w:type="dxa"/>
          </w:tcPr>
          <w:p w14:paraId="1B4BAFA3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4291BB03" w14:textId="77777777">
        <w:trPr>
          <w:trHeight w:val="1396"/>
        </w:trPr>
        <w:tc>
          <w:tcPr>
            <w:tcW w:w="1810" w:type="dxa"/>
          </w:tcPr>
          <w:p w14:paraId="5A1D3DCF" w14:textId="77777777" w:rsidR="00545BC6" w:rsidRDefault="00600005">
            <w:pPr>
              <w:pStyle w:val="TableParagraph"/>
              <w:spacing w:before="169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Families are Supported</w:t>
            </w:r>
          </w:p>
          <w:p w14:paraId="2ED908DD" w14:textId="77777777" w:rsidR="00545BC6" w:rsidRDefault="00545BC6">
            <w:pPr>
              <w:pStyle w:val="TableParagraph"/>
              <w:spacing w:before="10"/>
              <w:rPr>
                <w:rFonts w:ascii="Times New Roman"/>
              </w:rPr>
            </w:pPr>
          </w:p>
          <w:p w14:paraId="5735D7E2" w14:textId="77777777" w:rsidR="00545BC6" w:rsidRDefault="00600005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6.1.3</w:t>
            </w:r>
          </w:p>
        </w:tc>
        <w:tc>
          <w:tcPr>
            <w:tcW w:w="4536" w:type="dxa"/>
          </w:tcPr>
          <w:p w14:paraId="47A7CB86" w14:textId="77777777" w:rsidR="00545BC6" w:rsidRDefault="00545BC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B37A608" w14:textId="77777777" w:rsidR="00545BC6" w:rsidRDefault="00600005">
            <w:pPr>
              <w:pStyle w:val="TableParagraph"/>
              <w:spacing w:line="290" w:lineRule="auto"/>
              <w:ind w:left="109" w:right="151"/>
              <w:rPr>
                <w:sz w:val="21"/>
              </w:rPr>
            </w:pPr>
            <w:r>
              <w:rPr>
                <w:w w:val="105"/>
                <w:sz w:val="21"/>
              </w:rPr>
              <w:t>Evidence that the outcome of any policy changes are fully explained and communicated to families prior to implementation</w:t>
            </w:r>
          </w:p>
        </w:tc>
        <w:tc>
          <w:tcPr>
            <w:tcW w:w="3547" w:type="dxa"/>
          </w:tcPr>
          <w:p w14:paraId="70E925EB" w14:textId="77777777" w:rsidR="00545BC6" w:rsidRDefault="00600005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97"/>
              <w:rPr>
                <w:sz w:val="21"/>
              </w:rPr>
            </w:pPr>
            <w:r>
              <w:rPr>
                <w:w w:val="105"/>
                <w:sz w:val="21"/>
              </w:rPr>
              <w:t>Newsletters</w:t>
            </w:r>
          </w:p>
          <w:p w14:paraId="3B609E3C" w14:textId="77777777" w:rsidR="00545BC6" w:rsidRDefault="00600005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Emails</w:t>
            </w:r>
          </w:p>
          <w:p w14:paraId="04A33300" w14:textId="77777777" w:rsidR="00545BC6" w:rsidRDefault="00600005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Meeting minutes</w:t>
            </w:r>
          </w:p>
          <w:p w14:paraId="03E83A41" w14:textId="77777777" w:rsidR="00545BC6" w:rsidRDefault="00600005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Noticeboard</w:t>
            </w:r>
          </w:p>
        </w:tc>
        <w:tc>
          <w:tcPr>
            <w:tcW w:w="3686" w:type="dxa"/>
          </w:tcPr>
          <w:p w14:paraId="7F0F8C60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12894AFE" w14:textId="77777777" w:rsidR="00545BC6" w:rsidRDefault="00545BC6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380EBF86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566" w:type="dxa"/>
          </w:tcPr>
          <w:p w14:paraId="28D65BEF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C03E19" w14:textId="77777777" w:rsidR="00545BC6" w:rsidRDefault="00545BC6">
      <w:pPr>
        <w:rPr>
          <w:rFonts w:ascii="Times New Roman"/>
          <w:sz w:val="20"/>
        </w:rPr>
        <w:sectPr w:rsidR="00545BC6">
          <w:pgSz w:w="16840" w:h="11900" w:orient="landscape"/>
          <w:pgMar w:top="1180" w:right="1240" w:bottom="1040" w:left="1220" w:header="287" w:footer="844" w:gutter="0"/>
          <w:cols w:space="720"/>
        </w:sectPr>
      </w:pPr>
    </w:p>
    <w:p w14:paraId="491B4762" w14:textId="77777777" w:rsidR="00545BC6" w:rsidRDefault="00545BC6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545BC6" w14:paraId="0A5C638A" w14:textId="77777777">
        <w:trPr>
          <w:trHeight w:val="1266"/>
        </w:trPr>
        <w:tc>
          <w:tcPr>
            <w:tcW w:w="1810" w:type="dxa"/>
            <w:shd w:val="clear" w:color="auto" w:fill="F2F2F2"/>
          </w:tcPr>
          <w:p w14:paraId="368E4FA5" w14:textId="77777777" w:rsidR="00545BC6" w:rsidRDefault="00545BC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C924D01" w14:textId="77777777" w:rsidR="00545BC6" w:rsidRDefault="00600005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Transitions</w:t>
            </w:r>
          </w:p>
          <w:p w14:paraId="63A0CD98" w14:textId="77777777" w:rsidR="00545BC6" w:rsidRDefault="00545BC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AFC1CD5" w14:textId="77777777" w:rsidR="00545BC6" w:rsidRDefault="00600005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6.2.1</w:t>
            </w:r>
          </w:p>
        </w:tc>
        <w:tc>
          <w:tcPr>
            <w:tcW w:w="4536" w:type="dxa"/>
          </w:tcPr>
          <w:p w14:paraId="24EADE57" w14:textId="77777777" w:rsidR="00545BC6" w:rsidRDefault="00600005">
            <w:pPr>
              <w:pStyle w:val="TableParagraph"/>
              <w:spacing w:before="184" w:line="290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Children’s portfolios, transition to school statements and half yearly/end of year progress summaries</w:t>
            </w:r>
          </w:p>
        </w:tc>
        <w:tc>
          <w:tcPr>
            <w:tcW w:w="3547" w:type="dxa"/>
          </w:tcPr>
          <w:p w14:paraId="6160639B" w14:textId="77777777" w:rsidR="00545BC6" w:rsidRDefault="00545BC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49DA0D65" w14:textId="77777777" w:rsidR="00545BC6" w:rsidRDefault="00600005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Children’s portfolios</w:t>
            </w:r>
          </w:p>
          <w:p w14:paraId="4D40BE99" w14:textId="77777777" w:rsidR="00545BC6" w:rsidRDefault="00600005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Children’s individual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</w:tc>
        <w:tc>
          <w:tcPr>
            <w:tcW w:w="3686" w:type="dxa"/>
          </w:tcPr>
          <w:p w14:paraId="47DCC46E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7B68896C" w14:textId="77777777" w:rsidR="00545BC6" w:rsidRDefault="00545BC6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746CEFCA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566" w:type="dxa"/>
          </w:tcPr>
          <w:p w14:paraId="12380675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0481A7ED" w14:textId="77777777">
        <w:trPr>
          <w:trHeight w:val="2106"/>
        </w:trPr>
        <w:tc>
          <w:tcPr>
            <w:tcW w:w="1810" w:type="dxa"/>
            <w:shd w:val="clear" w:color="auto" w:fill="F2F2F2"/>
          </w:tcPr>
          <w:p w14:paraId="15635EFB" w14:textId="77777777" w:rsidR="00545BC6" w:rsidRDefault="00545BC6">
            <w:pPr>
              <w:pStyle w:val="TableParagraph"/>
              <w:rPr>
                <w:rFonts w:ascii="Times New Roman"/>
                <w:sz w:val="26"/>
              </w:rPr>
            </w:pPr>
          </w:p>
          <w:p w14:paraId="203F7F5A" w14:textId="77777777" w:rsidR="00545BC6" w:rsidRDefault="00545BC6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3F057411" w14:textId="77777777" w:rsidR="00545BC6" w:rsidRDefault="00600005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Transitions</w:t>
            </w:r>
          </w:p>
          <w:p w14:paraId="4F4277E2" w14:textId="77777777" w:rsidR="00545BC6" w:rsidRDefault="00545BC6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43FDEC6C" w14:textId="77777777" w:rsidR="00545BC6" w:rsidRDefault="00600005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6.2.1</w:t>
            </w:r>
          </w:p>
        </w:tc>
        <w:tc>
          <w:tcPr>
            <w:tcW w:w="4536" w:type="dxa"/>
          </w:tcPr>
          <w:p w14:paraId="7F63C478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31753C9C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79A300D0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7D632B16" w14:textId="77777777" w:rsidR="00545BC6" w:rsidRDefault="00600005">
            <w:pPr>
              <w:pStyle w:val="TableParagraph"/>
              <w:spacing w:before="1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Arrival and departure procedures and documentation</w:t>
            </w:r>
          </w:p>
        </w:tc>
        <w:tc>
          <w:tcPr>
            <w:tcW w:w="3547" w:type="dxa"/>
          </w:tcPr>
          <w:p w14:paraId="6078F130" w14:textId="77777777" w:rsidR="00545BC6" w:rsidRDefault="00600005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140"/>
              <w:rPr>
                <w:sz w:val="21"/>
              </w:rPr>
            </w:pPr>
            <w:r>
              <w:rPr>
                <w:w w:val="105"/>
                <w:sz w:val="21"/>
              </w:rPr>
              <w:t>Policy manual</w:t>
            </w:r>
          </w:p>
          <w:p w14:paraId="1AC9A491" w14:textId="77777777" w:rsidR="00545BC6" w:rsidRDefault="00600005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Procedures manual (or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similar)</w:t>
            </w:r>
          </w:p>
          <w:p w14:paraId="44BB1841" w14:textId="77777777" w:rsidR="00545BC6" w:rsidRDefault="00600005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51" w:line="288" w:lineRule="auto"/>
              <w:ind w:right="458"/>
              <w:rPr>
                <w:sz w:val="21"/>
              </w:rPr>
            </w:pPr>
            <w:r>
              <w:rPr>
                <w:w w:val="105"/>
                <w:sz w:val="21"/>
              </w:rPr>
              <w:t>Arrival and departure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records (Office)</w:t>
            </w:r>
          </w:p>
          <w:p w14:paraId="589E5DB0" w14:textId="77777777" w:rsidR="00545BC6" w:rsidRDefault="00600005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4" w:line="288" w:lineRule="auto"/>
              <w:ind w:right="963"/>
              <w:rPr>
                <w:sz w:val="21"/>
              </w:rPr>
            </w:pPr>
            <w:r>
              <w:rPr>
                <w:w w:val="105"/>
                <w:sz w:val="21"/>
              </w:rPr>
              <w:t>Children’s individual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 (If required)</w:t>
            </w:r>
          </w:p>
        </w:tc>
        <w:tc>
          <w:tcPr>
            <w:tcW w:w="3686" w:type="dxa"/>
          </w:tcPr>
          <w:p w14:paraId="4E7D0E3D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2E982A2E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1E96EF65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1F6AB083" w14:textId="77777777" w:rsidR="00545BC6" w:rsidRDefault="00600005">
            <w:pPr>
              <w:pStyle w:val="TableParagraph"/>
              <w:spacing w:before="154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566" w:type="dxa"/>
          </w:tcPr>
          <w:p w14:paraId="5B025B9E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58E31FC7" w14:textId="77777777">
        <w:trPr>
          <w:trHeight w:val="1271"/>
        </w:trPr>
        <w:tc>
          <w:tcPr>
            <w:tcW w:w="1810" w:type="dxa"/>
            <w:shd w:val="clear" w:color="auto" w:fill="F2F2F2"/>
          </w:tcPr>
          <w:p w14:paraId="7D13D54F" w14:textId="77777777" w:rsidR="00545BC6" w:rsidRDefault="00545BC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CEB29F6" w14:textId="77777777" w:rsidR="00545BC6" w:rsidRDefault="00600005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Transitions</w:t>
            </w:r>
          </w:p>
          <w:p w14:paraId="64B5C2B8" w14:textId="77777777" w:rsidR="00545BC6" w:rsidRDefault="00545BC6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BFBEC87" w14:textId="77777777" w:rsidR="00545BC6" w:rsidRDefault="00600005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6.2.1</w:t>
            </w:r>
          </w:p>
        </w:tc>
        <w:tc>
          <w:tcPr>
            <w:tcW w:w="4536" w:type="dxa"/>
          </w:tcPr>
          <w:p w14:paraId="7AADCF28" w14:textId="77777777" w:rsidR="00545BC6" w:rsidRDefault="00545BC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78F122BF" w14:textId="77777777" w:rsidR="00545BC6" w:rsidRDefault="00600005">
            <w:pPr>
              <w:pStyle w:val="TableParagraph"/>
              <w:spacing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Current forms to verify who is authorised to collect children from the Service</w:t>
            </w:r>
          </w:p>
        </w:tc>
        <w:tc>
          <w:tcPr>
            <w:tcW w:w="3547" w:type="dxa"/>
          </w:tcPr>
          <w:p w14:paraId="55CEE4E8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7D308B4B" w14:textId="77777777" w:rsidR="00545BC6" w:rsidRDefault="00545BC6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4A5CB57B" w14:textId="77777777" w:rsidR="00545BC6" w:rsidRDefault="00600005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Children’s individual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files</w:t>
            </w:r>
          </w:p>
        </w:tc>
        <w:tc>
          <w:tcPr>
            <w:tcW w:w="3686" w:type="dxa"/>
          </w:tcPr>
          <w:p w14:paraId="61AB05A0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7903B213" w14:textId="77777777" w:rsidR="00545BC6" w:rsidRDefault="00545BC6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1DD372C6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566" w:type="dxa"/>
          </w:tcPr>
          <w:p w14:paraId="53E6D0BF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6A4EC397" w14:textId="77777777">
        <w:trPr>
          <w:trHeight w:val="1118"/>
        </w:trPr>
        <w:tc>
          <w:tcPr>
            <w:tcW w:w="1810" w:type="dxa"/>
            <w:shd w:val="clear" w:color="auto" w:fill="F2F2F2"/>
          </w:tcPr>
          <w:p w14:paraId="1C4700D1" w14:textId="77777777" w:rsidR="00545BC6" w:rsidRDefault="00600005">
            <w:pPr>
              <w:pStyle w:val="TableParagraph"/>
              <w:spacing w:before="160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Transitions</w:t>
            </w:r>
          </w:p>
          <w:p w14:paraId="6AF71E80" w14:textId="77777777" w:rsidR="00545BC6" w:rsidRDefault="00545BC6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55A06C5" w14:textId="77777777" w:rsidR="00545BC6" w:rsidRDefault="00600005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6.2.1</w:t>
            </w:r>
          </w:p>
        </w:tc>
        <w:tc>
          <w:tcPr>
            <w:tcW w:w="4536" w:type="dxa"/>
          </w:tcPr>
          <w:p w14:paraId="09C26732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01FDA26A" w14:textId="77777777" w:rsidR="00545BC6" w:rsidRDefault="00600005">
            <w:pPr>
              <w:pStyle w:val="TableParagraph"/>
              <w:spacing w:before="166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Service/staff rosters</w:t>
            </w:r>
          </w:p>
        </w:tc>
        <w:tc>
          <w:tcPr>
            <w:tcW w:w="3547" w:type="dxa"/>
          </w:tcPr>
          <w:p w14:paraId="7A4C674A" w14:textId="77777777" w:rsidR="00545BC6" w:rsidRDefault="00600005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12"/>
              <w:rPr>
                <w:sz w:val="21"/>
              </w:rPr>
            </w:pPr>
            <w:r>
              <w:rPr>
                <w:w w:val="105"/>
                <w:sz w:val="21"/>
              </w:rPr>
              <w:t>Entry</w:t>
            </w:r>
          </w:p>
          <w:p w14:paraId="60237739" w14:textId="77777777" w:rsidR="00545BC6" w:rsidRDefault="00600005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50"/>
              <w:rPr>
                <w:sz w:val="21"/>
              </w:rPr>
            </w:pPr>
            <w:r>
              <w:rPr>
                <w:w w:val="105"/>
                <w:sz w:val="21"/>
              </w:rPr>
              <w:t>Office</w:t>
            </w:r>
          </w:p>
          <w:p w14:paraId="4BA1A17E" w14:textId="77777777" w:rsidR="00545BC6" w:rsidRDefault="00600005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Classrooms (option)</w:t>
            </w:r>
          </w:p>
        </w:tc>
        <w:tc>
          <w:tcPr>
            <w:tcW w:w="3686" w:type="dxa"/>
          </w:tcPr>
          <w:p w14:paraId="12BD4C2C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031FEEF5" w14:textId="77777777" w:rsidR="00545BC6" w:rsidRDefault="00600005">
            <w:pPr>
              <w:pStyle w:val="TableParagraph"/>
              <w:spacing w:before="16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566" w:type="dxa"/>
          </w:tcPr>
          <w:p w14:paraId="7B1EDE9A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003CFEB0" w14:textId="77777777">
        <w:trPr>
          <w:trHeight w:val="1842"/>
        </w:trPr>
        <w:tc>
          <w:tcPr>
            <w:tcW w:w="1810" w:type="dxa"/>
          </w:tcPr>
          <w:p w14:paraId="6AB25C2F" w14:textId="77777777" w:rsidR="00545BC6" w:rsidRDefault="00545BC6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14:paraId="5787593B" w14:textId="77777777" w:rsidR="00545BC6" w:rsidRDefault="00600005">
            <w:pPr>
              <w:pStyle w:val="TableParagraph"/>
              <w:spacing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Access and </w:t>
            </w:r>
            <w:r>
              <w:rPr>
                <w:rFonts w:ascii="Calibri"/>
                <w:sz w:val="21"/>
              </w:rPr>
              <w:t>Participation</w:t>
            </w:r>
          </w:p>
          <w:p w14:paraId="7E770452" w14:textId="77777777" w:rsidR="00545BC6" w:rsidRDefault="00545BC6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36EDC077" w14:textId="77777777" w:rsidR="00545BC6" w:rsidRDefault="00600005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6.2.2</w:t>
            </w:r>
          </w:p>
        </w:tc>
        <w:tc>
          <w:tcPr>
            <w:tcW w:w="4536" w:type="dxa"/>
          </w:tcPr>
          <w:p w14:paraId="59FD66AD" w14:textId="77777777" w:rsidR="00545BC6" w:rsidRDefault="00600005">
            <w:pPr>
              <w:pStyle w:val="TableParagraph"/>
              <w:spacing w:before="164" w:line="290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Evidence of processes for making and accepting referrals from other services / agencies in the local community (E.g. child protection, early childhood intervention, family support, health professionals).</w:t>
            </w:r>
          </w:p>
        </w:tc>
        <w:tc>
          <w:tcPr>
            <w:tcW w:w="3547" w:type="dxa"/>
          </w:tcPr>
          <w:p w14:paraId="6958E5B1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1270B841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0959603F" w14:textId="77777777" w:rsidR="00545BC6" w:rsidRDefault="00545BC6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4CE0111" w14:textId="77777777" w:rsidR="00545BC6" w:rsidRDefault="00600005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before="1"/>
              <w:rPr>
                <w:sz w:val="21"/>
              </w:rPr>
            </w:pPr>
            <w:r>
              <w:rPr>
                <w:w w:val="105"/>
                <w:sz w:val="21"/>
              </w:rPr>
              <w:t>Referral pro-forma (or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similar)</w:t>
            </w:r>
          </w:p>
        </w:tc>
        <w:tc>
          <w:tcPr>
            <w:tcW w:w="3686" w:type="dxa"/>
          </w:tcPr>
          <w:p w14:paraId="2E0BBB26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13176FB5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05253080" w14:textId="77777777" w:rsidR="00545BC6" w:rsidRDefault="00545BC6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EC24562" w14:textId="77777777" w:rsidR="00545BC6" w:rsidRDefault="0060000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566" w:type="dxa"/>
          </w:tcPr>
          <w:p w14:paraId="7DECCB37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5B3A4621" w14:textId="77777777">
        <w:trPr>
          <w:trHeight w:val="1410"/>
        </w:trPr>
        <w:tc>
          <w:tcPr>
            <w:tcW w:w="1810" w:type="dxa"/>
          </w:tcPr>
          <w:p w14:paraId="3F03433C" w14:textId="77777777" w:rsidR="00545BC6" w:rsidRDefault="00600005">
            <w:pPr>
              <w:pStyle w:val="TableParagraph"/>
              <w:spacing w:before="174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Access and </w:t>
            </w:r>
            <w:r>
              <w:rPr>
                <w:rFonts w:ascii="Calibri"/>
                <w:sz w:val="21"/>
              </w:rPr>
              <w:t>Participation</w:t>
            </w:r>
          </w:p>
          <w:p w14:paraId="7B372F75" w14:textId="77777777" w:rsidR="00545BC6" w:rsidRDefault="00545BC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F24A1DB" w14:textId="77777777" w:rsidR="00545BC6" w:rsidRDefault="00600005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6.2.2</w:t>
            </w:r>
          </w:p>
        </w:tc>
        <w:tc>
          <w:tcPr>
            <w:tcW w:w="4536" w:type="dxa"/>
          </w:tcPr>
          <w:p w14:paraId="0B61F5E6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482339E4" w14:textId="77777777" w:rsidR="00545BC6" w:rsidRDefault="00600005">
            <w:pPr>
              <w:pStyle w:val="TableParagraph"/>
              <w:spacing w:before="161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Evidence that families are referred to, or connected with support services as required</w:t>
            </w:r>
          </w:p>
        </w:tc>
        <w:tc>
          <w:tcPr>
            <w:tcW w:w="3547" w:type="dxa"/>
          </w:tcPr>
          <w:p w14:paraId="0A70C8A8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23CE8CEE" w14:textId="77777777" w:rsidR="00545BC6" w:rsidRDefault="00545BC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46014D45" w14:textId="77777777" w:rsidR="00545BC6" w:rsidRDefault="00600005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Children’s individual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files</w:t>
            </w:r>
          </w:p>
        </w:tc>
        <w:tc>
          <w:tcPr>
            <w:tcW w:w="3686" w:type="dxa"/>
          </w:tcPr>
          <w:p w14:paraId="3AFE1C7E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4197F21A" w14:textId="77777777" w:rsidR="00545BC6" w:rsidRDefault="00545BC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7D2FB199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566" w:type="dxa"/>
          </w:tcPr>
          <w:p w14:paraId="29BD38D7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A13867" w14:textId="77777777" w:rsidR="00545BC6" w:rsidRDefault="00545BC6">
      <w:pPr>
        <w:rPr>
          <w:rFonts w:ascii="Times New Roman"/>
          <w:sz w:val="20"/>
        </w:rPr>
        <w:sectPr w:rsidR="00545BC6">
          <w:pgSz w:w="16840" w:h="11900" w:orient="landscape"/>
          <w:pgMar w:top="1180" w:right="1240" w:bottom="1040" w:left="1220" w:header="287" w:footer="844" w:gutter="0"/>
          <w:cols w:space="720"/>
        </w:sectPr>
      </w:pPr>
    </w:p>
    <w:p w14:paraId="74FDAE24" w14:textId="77777777" w:rsidR="00545BC6" w:rsidRDefault="00545BC6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545BC6" w14:paraId="2E7B3A86" w14:textId="77777777">
        <w:trPr>
          <w:trHeight w:val="1405"/>
        </w:trPr>
        <w:tc>
          <w:tcPr>
            <w:tcW w:w="1810" w:type="dxa"/>
          </w:tcPr>
          <w:p w14:paraId="430E9C68" w14:textId="77777777" w:rsidR="00545BC6" w:rsidRDefault="00600005">
            <w:pPr>
              <w:pStyle w:val="TableParagraph"/>
              <w:spacing w:before="174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Access and </w:t>
            </w:r>
            <w:r>
              <w:rPr>
                <w:rFonts w:ascii="Calibri"/>
                <w:sz w:val="21"/>
              </w:rPr>
              <w:t>Participation</w:t>
            </w:r>
          </w:p>
          <w:p w14:paraId="2293090A" w14:textId="77777777" w:rsidR="00545BC6" w:rsidRDefault="00545BC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DCE9481" w14:textId="77777777" w:rsidR="00545BC6" w:rsidRDefault="00600005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6.2.2</w:t>
            </w:r>
          </w:p>
        </w:tc>
        <w:tc>
          <w:tcPr>
            <w:tcW w:w="4536" w:type="dxa"/>
          </w:tcPr>
          <w:p w14:paraId="79240AD3" w14:textId="77777777" w:rsidR="00545BC6" w:rsidRDefault="00545BC6">
            <w:pPr>
              <w:pStyle w:val="TableParagraph"/>
              <w:spacing w:before="2"/>
              <w:rPr>
                <w:rFonts w:ascii="Times New Roman"/>
              </w:rPr>
            </w:pPr>
          </w:p>
          <w:p w14:paraId="76C04B7E" w14:textId="77777777" w:rsidR="00545BC6" w:rsidRDefault="00600005">
            <w:pPr>
              <w:pStyle w:val="TableParagraph"/>
              <w:spacing w:before="1" w:line="290" w:lineRule="auto"/>
              <w:ind w:left="109" w:right="151"/>
              <w:rPr>
                <w:sz w:val="21"/>
              </w:rPr>
            </w:pPr>
            <w:r>
              <w:rPr>
                <w:w w:val="105"/>
                <w:sz w:val="21"/>
              </w:rPr>
              <w:t>Evidence of ongoing communication with families and support agencies for children with additional needs.</w:t>
            </w:r>
          </w:p>
        </w:tc>
        <w:tc>
          <w:tcPr>
            <w:tcW w:w="3547" w:type="dxa"/>
          </w:tcPr>
          <w:p w14:paraId="4A1D10F1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581FC43E" w14:textId="77777777" w:rsidR="00545BC6" w:rsidRDefault="00600005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156"/>
              <w:rPr>
                <w:sz w:val="21"/>
              </w:rPr>
            </w:pPr>
            <w:r>
              <w:rPr>
                <w:w w:val="105"/>
                <w:sz w:val="21"/>
              </w:rPr>
              <w:t>Child’s individual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  <w:p w14:paraId="55B85E6E" w14:textId="77777777" w:rsidR="00545BC6" w:rsidRDefault="00600005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Minutes from staff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meetings</w:t>
            </w:r>
          </w:p>
        </w:tc>
        <w:tc>
          <w:tcPr>
            <w:tcW w:w="3686" w:type="dxa"/>
          </w:tcPr>
          <w:p w14:paraId="1D0B8EFC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5F791809" w14:textId="77777777" w:rsidR="00545BC6" w:rsidRDefault="00545BC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439BFDD7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566" w:type="dxa"/>
          </w:tcPr>
          <w:p w14:paraId="52660283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704CA880" w14:textId="77777777">
        <w:trPr>
          <w:trHeight w:val="1410"/>
        </w:trPr>
        <w:tc>
          <w:tcPr>
            <w:tcW w:w="1810" w:type="dxa"/>
          </w:tcPr>
          <w:p w14:paraId="488105D7" w14:textId="77777777" w:rsidR="00545BC6" w:rsidRDefault="00600005">
            <w:pPr>
              <w:pStyle w:val="TableParagraph"/>
              <w:spacing w:before="174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Access and </w:t>
            </w:r>
            <w:r>
              <w:rPr>
                <w:rFonts w:ascii="Calibri"/>
                <w:sz w:val="21"/>
              </w:rPr>
              <w:t>Participation</w:t>
            </w:r>
          </w:p>
          <w:p w14:paraId="18C9D6CF" w14:textId="77777777" w:rsidR="00545BC6" w:rsidRDefault="00545BC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242848A" w14:textId="77777777" w:rsidR="00545BC6" w:rsidRDefault="00600005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6.2.2</w:t>
            </w:r>
          </w:p>
        </w:tc>
        <w:tc>
          <w:tcPr>
            <w:tcW w:w="4536" w:type="dxa"/>
          </w:tcPr>
          <w:p w14:paraId="1CE36499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5A96F97A" w14:textId="77777777" w:rsidR="00545BC6" w:rsidRDefault="00600005">
            <w:pPr>
              <w:pStyle w:val="TableParagraph"/>
              <w:spacing w:before="161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Examples of individual support plans for children with additional needs</w:t>
            </w:r>
          </w:p>
        </w:tc>
        <w:tc>
          <w:tcPr>
            <w:tcW w:w="3547" w:type="dxa"/>
          </w:tcPr>
          <w:p w14:paraId="6CEDAA7D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74B27033" w14:textId="77777777" w:rsidR="00545BC6" w:rsidRDefault="00545BC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7C8738DA" w14:textId="77777777" w:rsidR="00545BC6" w:rsidRDefault="00600005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Child’s individual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</w:tc>
        <w:tc>
          <w:tcPr>
            <w:tcW w:w="3686" w:type="dxa"/>
          </w:tcPr>
          <w:p w14:paraId="6A9D0BCA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25DA2352" w14:textId="77777777" w:rsidR="00545BC6" w:rsidRDefault="00545BC6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3C89B996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566" w:type="dxa"/>
          </w:tcPr>
          <w:p w14:paraId="0AA17D32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1DA7C286" w14:textId="77777777">
        <w:trPr>
          <w:trHeight w:val="1689"/>
        </w:trPr>
        <w:tc>
          <w:tcPr>
            <w:tcW w:w="1810" w:type="dxa"/>
          </w:tcPr>
          <w:p w14:paraId="47E91F53" w14:textId="77777777" w:rsidR="00545BC6" w:rsidRDefault="00545BC6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5563917C" w14:textId="77777777" w:rsidR="00545BC6" w:rsidRDefault="00600005">
            <w:pPr>
              <w:pStyle w:val="TableParagraph"/>
              <w:spacing w:before="1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Access and </w:t>
            </w:r>
            <w:r>
              <w:rPr>
                <w:rFonts w:ascii="Calibri"/>
                <w:sz w:val="21"/>
              </w:rPr>
              <w:t>Participation</w:t>
            </w:r>
          </w:p>
          <w:p w14:paraId="67D1362F" w14:textId="77777777" w:rsidR="00545BC6" w:rsidRDefault="00545BC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01897BE" w14:textId="77777777" w:rsidR="00545BC6" w:rsidRDefault="00600005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6.2.2</w:t>
            </w:r>
          </w:p>
        </w:tc>
        <w:tc>
          <w:tcPr>
            <w:tcW w:w="4536" w:type="dxa"/>
          </w:tcPr>
          <w:p w14:paraId="2A8238BB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60C71634" w14:textId="77777777" w:rsidR="00545BC6" w:rsidRDefault="00600005">
            <w:pPr>
              <w:pStyle w:val="TableParagraph"/>
              <w:spacing w:before="142" w:line="290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Each Educator’s professional development to support ongoing responsiveness to children with additional needs.</w:t>
            </w:r>
          </w:p>
        </w:tc>
        <w:tc>
          <w:tcPr>
            <w:tcW w:w="3547" w:type="dxa"/>
          </w:tcPr>
          <w:p w14:paraId="50ABB28A" w14:textId="77777777" w:rsidR="00545BC6" w:rsidRDefault="00600005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88" w:line="288" w:lineRule="auto"/>
              <w:ind w:right="99"/>
              <w:rPr>
                <w:sz w:val="21"/>
              </w:rPr>
            </w:pPr>
            <w:r>
              <w:rPr>
                <w:w w:val="105"/>
                <w:sz w:val="21"/>
              </w:rPr>
              <w:t>Educator’s individual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professional development folders</w:t>
            </w:r>
          </w:p>
          <w:p w14:paraId="65ED3651" w14:textId="77777777" w:rsidR="00545BC6" w:rsidRDefault="00600005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4" w:line="288" w:lineRule="auto"/>
              <w:ind w:right="454"/>
              <w:rPr>
                <w:sz w:val="21"/>
              </w:rPr>
            </w:pPr>
            <w:r>
              <w:rPr>
                <w:w w:val="105"/>
                <w:sz w:val="21"/>
              </w:rPr>
              <w:t>Selected qualifications can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 displayed in the office/entry (Option)</w:t>
            </w:r>
          </w:p>
        </w:tc>
        <w:tc>
          <w:tcPr>
            <w:tcW w:w="3686" w:type="dxa"/>
          </w:tcPr>
          <w:p w14:paraId="5849A7A0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1CB09C0A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3E5EE939" w14:textId="77777777" w:rsidR="00545BC6" w:rsidRDefault="00545BC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5A261562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566" w:type="dxa"/>
          </w:tcPr>
          <w:p w14:paraId="020F3D1A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5F77097B" w14:textId="77777777">
        <w:trPr>
          <w:trHeight w:val="1684"/>
        </w:trPr>
        <w:tc>
          <w:tcPr>
            <w:tcW w:w="1810" w:type="dxa"/>
          </w:tcPr>
          <w:p w14:paraId="47DE4B60" w14:textId="77777777" w:rsidR="00545BC6" w:rsidRDefault="00545BC6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35FE714D" w14:textId="77777777" w:rsidR="00545BC6" w:rsidRDefault="00600005">
            <w:pPr>
              <w:pStyle w:val="TableParagraph"/>
              <w:spacing w:before="1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Access and </w:t>
            </w:r>
            <w:r>
              <w:rPr>
                <w:rFonts w:ascii="Calibri"/>
                <w:sz w:val="21"/>
              </w:rPr>
              <w:t>Participation</w:t>
            </w:r>
          </w:p>
          <w:p w14:paraId="7D4D5F20" w14:textId="77777777" w:rsidR="00545BC6" w:rsidRDefault="00545BC6">
            <w:pPr>
              <w:pStyle w:val="TableParagraph"/>
              <w:spacing w:before="10"/>
              <w:rPr>
                <w:rFonts w:ascii="Times New Roman"/>
              </w:rPr>
            </w:pPr>
          </w:p>
          <w:p w14:paraId="1C474BC2" w14:textId="77777777" w:rsidR="00545BC6" w:rsidRDefault="00600005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6.2.2</w:t>
            </w:r>
          </w:p>
        </w:tc>
        <w:tc>
          <w:tcPr>
            <w:tcW w:w="4536" w:type="dxa"/>
          </w:tcPr>
          <w:p w14:paraId="76321223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79EEBF8C" w14:textId="77777777" w:rsidR="00545BC6" w:rsidRDefault="00545BC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737615C" w14:textId="77777777" w:rsidR="00545BC6" w:rsidRDefault="00600005">
            <w:pPr>
              <w:pStyle w:val="TableParagraph"/>
              <w:spacing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The Inclusion Policy, related procedures and the Service philosophy.</w:t>
            </w:r>
          </w:p>
        </w:tc>
        <w:tc>
          <w:tcPr>
            <w:tcW w:w="3547" w:type="dxa"/>
          </w:tcPr>
          <w:p w14:paraId="029ED7DF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22CC4A80" w14:textId="77777777" w:rsidR="00545BC6" w:rsidRDefault="00545BC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252C4BB" w14:textId="77777777" w:rsidR="00545BC6" w:rsidRDefault="00600005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Policy manual (or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similar)</w:t>
            </w:r>
          </w:p>
          <w:p w14:paraId="0C51F535" w14:textId="77777777" w:rsidR="00545BC6" w:rsidRDefault="00600005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Procedures manual (or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similar)</w:t>
            </w:r>
          </w:p>
        </w:tc>
        <w:tc>
          <w:tcPr>
            <w:tcW w:w="3686" w:type="dxa"/>
          </w:tcPr>
          <w:p w14:paraId="3F38995E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79607DF1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05CC7BBE" w14:textId="77777777" w:rsidR="00545BC6" w:rsidRDefault="00600005">
            <w:pPr>
              <w:pStyle w:val="TableParagraph"/>
              <w:spacing w:before="19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566" w:type="dxa"/>
          </w:tcPr>
          <w:p w14:paraId="10B3DECD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13E20069" w14:textId="77777777">
        <w:trPr>
          <w:trHeight w:val="1689"/>
        </w:trPr>
        <w:tc>
          <w:tcPr>
            <w:tcW w:w="1810" w:type="dxa"/>
          </w:tcPr>
          <w:p w14:paraId="74B3978F" w14:textId="77777777" w:rsidR="00545BC6" w:rsidRDefault="00545BC6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28CA4E06" w14:textId="77777777" w:rsidR="00545BC6" w:rsidRDefault="00600005">
            <w:pPr>
              <w:pStyle w:val="TableParagraph"/>
              <w:spacing w:before="1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Access and </w:t>
            </w:r>
            <w:r>
              <w:rPr>
                <w:rFonts w:ascii="Calibri"/>
                <w:sz w:val="21"/>
              </w:rPr>
              <w:t>Participation</w:t>
            </w:r>
          </w:p>
          <w:p w14:paraId="7420066E" w14:textId="77777777" w:rsidR="00545BC6" w:rsidRDefault="00545BC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BA3AA64" w14:textId="77777777" w:rsidR="00545BC6" w:rsidRDefault="00600005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6.2.2</w:t>
            </w:r>
          </w:p>
        </w:tc>
        <w:tc>
          <w:tcPr>
            <w:tcW w:w="4536" w:type="dxa"/>
          </w:tcPr>
          <w:p w14:paraId="20CC7EB2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60252743" w14:textId="77777777" w:rsidR="00545BC6" w:rsidRDefault="00545BC6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0C6022D0" w14:textId="77777777" w:rsidR="00545BC6" w:rsidRDefault="00600005">
            <w:pPr>
              <w:pStyle w:val="TableParagraph"/>
              <w:spacing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Individual support plans and meeting minutes with families and support agencies</w:t>
            </w:r>
          </w:p>
        </w:tc>
        <w:tc>
          <w:tcPr>
            <w:tcW w:w="3547" w:type="dxa"/>
          </w:tcPr>
          <w:p w14:paraId="5F24477F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0DD7CD59" w14:textId="77777777" w:rsidR="00545BC6" w:rsidRDefault="00545BC6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2AED8CA0" w14:textId="77777777" w:rsidR="00545BC6" w:rsidRDefault="00600005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Children’s individual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  <w:p w14:paraId="76389FED" w14:textId="77777777" w:rsidR="00545BC6" w:rsidRDefault="00600005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Program</w:t>
            </w:r>
          </w:p>
        </w:tc>
        <w:tc>
          <w:tcPr>
            <w:tcW w:w="3686" w:type="dxa"/>
          </w:tcPr>
          <w:p w14:paraId="755C4413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6FAC8C34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498B981B" w14:textId="77777777" w:rsidR="00545BC6" w:rsidRDefault="00545BC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0B572F56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566" w:type="dxa"/>
          </w:tcPr>
          <w:p w14:paraId="2ABF9C75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366FB2" w14:textId="77777777" w:rsidR="00545BC6" w:rsidRDefault="00545BC6">
      <w:pPr>
        <w:rPr>
          <w:rFonts w:ascii="Times New Roman"/>
          <w:sz w:val="20"/>
        </w:rPr>
        <w:sectPr w:rsidR="00545BC6">
          <w:pgSz w:w="16840" w:h="11900" w:orient="landscape"/>
          <w:pgMar w:top="1180" w:right="1240" w:bottom="1040" w:left="1220" w:header="287" w:footer="844" w:gutter="0"/>
          <w:cols w:space="720"/>
        </w:sectPr>
      </w:pPr>
    </w:p>
    <w:p w14:paraId="2367D84E" w14:textId="77777777" w:rsidR="00545BC6" w:rsidRDefault="00545BC6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545BC6" w14:paraId="047A4CD6" w14:textId="77777777">
        <w:trPr>
          <w:trHeight w:val="1689"/>
        </w:trPr>
        <w:tc>
          <w:tcPr>
            <w:tcW w:w="1810" w:type="dxa"/>
            <w:shd w:val="clear" w:color="auto" w:fill="F2F2F2"/>
          </w:tcPr>
          <w:p w14:paraId="61E1FD9A" w14:textId="77777777" w:rsidR="00545BC6" w:rsidRDefault="00545BC6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35CAF1E9" w14:textId="77777777" w:rsidR="00545BC6" w:rsidRDefault="00600005">
            <w:pPr>
              <w:pStyle w:val="TableParagraph"/>
              <w:spacing w:before="1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Community </w:t>
            </w:r>
            <w:r>
              <w:rPr>
                <w:rFonts w:ascii="Calibri"/>
                <w:sz w:val="21"/>
              </w:rPr>
              <w:t>Engagement</w:t>
            </w:r>
          </w:p>
          <w:p w14:paraId="45AF3FE0" w14:textId="77777777" w:rsidR="00545BC6" w:rsidRDefault="00545BC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6F32521C" w14:textId="77777777" w:rsidR="00545BC6" w:rsidRDefault="00600005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6.2.3</w:t>
            </w:r>
          </w:p>
        </w:tc>
        <w:tc>
          <w:tcPr>
            <w:tcW w:w="4536" w:type="dxa"/>
          </w:tcPr>
          <w:p w14:paraId="7884DEED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1C691386" w14:textId="77777777" w:rsidR="00545BC6" w:rsidRDefault="00600005">
            <w:pPr>
              <w:pStyle w:val="TableParagraph"/>
              <w:spacing w:before="142" w:line="290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Collaboration with local businesses, schools, health services, and organisations working with families and children in the local area.</w:t>
            </w:r>
          </w:p>
        </w:tc>
        <w:tc>
          <w:tcPr>
            <w:tcW w:w="3547" w:type="dxa"/>
          </w:tcPr>
          <w:p w14:paraId="061EC50A" w14:textId="77777777" w:rsidR="00545BC6" w:rsidRDefault="00545BC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6579BD70" w14:textId="77777777" w:rsidR="00545BC6" w:rsidRDefault="00600005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Emails/letters</w:t>
            </w:r>
          </w:p>
          <w:p w14:paraId="0A65635B" w14:textId="77777777" w:rsidR="00545BC6" w:rsidRDefault="00600005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Child’s individual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  <w:p w14:paraId="6EA16296" w14:textId="77777777" w:rsidR="00545BC6" w:rsidRDefault="00600005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Minutes from staff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meetings</w:t>
            </w:r>
          </w:p>
          <w:p w14:paraId="40500E1A" w14:textId="77777777" w:rsidR="00545BC6" w:rsidRDefault="00600005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Daily reports</w:t>
            </w:r>
          </w:p>
        </w:tc>
        <w:tc>
          <w:tcPr>
            <w:tcW w:w="3686" w:type="dxa"/>
          </w:tcPr>
          <w:p w14:paraId="5A39CDCA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7698B01F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5AA98B1F" w14:textId="77777777" w:rsidR="00545BC6" w:rsidRDefault="00545BC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54B19D3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566" w:type="dxa"/>
          </w:tcPr>
          <w:p w14:paraId="1D2A8D45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0B4EF8F1" w14:textId="77777777">
        <w:trPr>
          <w:trHeight w:val="1828"/>
        </w:trPr>
        <w:tc>
          <w:tcPr>
            <w:tcW w:w="1810" w:type="dxa"/>
            <w:shd w:val="clear" w:color="auto" w:fill="D9D9D9"/>
          </w:tcPr>
          <w:p w14:paraId="62E26D21" w14:textId="77777777" w:rsidR="00545BC6" w:rsidRDefault="00545BC6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3817E74" w14:textId="77777777" w:rsidR="00545BC6" w:rsidRDefault="00600005">
            <w:pPr>
              <w:pStyle w:val="TableParagraph"/>
              <w:spacing w:line="252" w:lineRule="auto"/>
              <w:ind w:left="110" w:right="569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Additional Guidance For Family Day Care</w:t>
            </w:r>
          </w:p>
        </w:tc>
        <w:tc>
          <w:tcPr>
            <w:tcW w:w="4536" w:type="dxa"/>
            <w:shd w:val="clear" w:color="auto" w:fill="D9D9D9"/>
          </w:tcPr>
          <w:p w14:paraId="39DCFE75" w14:textId="77777777" w:rsidR="00545BC6" w:rsidRDefault="00600005">
            <w:pPr>
              <w:pStyle w:val="TableParagraph"/>
              <w:spacing w:before="155" w:line="290" w:lineRule="auto"/>
              <w:ind w:left="109" w:right="151"/>
              <w:rPr>
                <w:sz w:val="21"/>
              </w:rPr>
            </w:pPr>
            <w:r>
              <w:rPr>
                <w:w w:val="105"/>
                <w:sz w:val="21"/>
              </w:rPr>
              <w:t>Documented information advising new families about: The role of the co-ordination unit. How coordinators monitor each child’s placement, and How coordinators provide ongoing support for educators, families, and children.</w:t>
            </w:r>
          </w:p>
        </w:tc>
        <w:tc>
          <w:tcPr>
            <w:tcW w:w="3547" w:type="dxa"/>
            <w:shd w:val="clear" w:color="auto" w:fill="D9D9D9"/>
          </w:tcPr>
          <w:p w14:paraId="6E1AB1EE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1128F917" w14:textId="77777777" w:rsidR="00545BC6" w:rsidRDefault="00545BC6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6BE8A41F" w14:textId="77777777" w:rsidR="00545BC6" w:rsidRDefault="00600005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88" w:lineRule="auto"/>
              <w:ind w:right="238"/>
              <w:rPr>
                <w:sz w:val="21"/>
              </w:rPr>
            </w:pPr>
            <w:r>
              <w:rPr>
                <w:w w:val="105"/>
                <w:sz w:val="21"/>
              </w:rPr>
              <w:t>Official Family Day Care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Scheme fact sheet/document</w:t>
            </w:r>
          </w:p>
        </w:tc>
        <w:tc>
          <w:tcPr>
            <w:tcW w:w="3686" w:type="dxa"/>
          </w:tcPr>
          <w:p w14:paraId="56ED1F03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61CBA9B4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5D3A42A5" w14:textId="77777777" w:rsidR="00545BC6" w:rsidRDefault="00545BC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F1B8F22" w14:textId="77777777" w:rsidR="00545BC6" w:rsidRDefault="0060000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566" w:type="dxa"/>
          </w:tcPr>
          <w:p w14:paraId="7F4EC0FF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41706F0F" w14:textId="77777777">
        <w:trPr>
          <w:trHeight w:val="562"/>
        </w:trPr>
        <w:tc>
          <w:tcPr>
            <w:tcW w:w="1810" w:type="dxa"/>
            <w:tcBorders>
              <w:bottom w:val="nil"/>
            </w:tcBorders>
            <w:shd w:val="clear" w:color="auto" w:fill="D9D9D9"/>
          </w:tcPr>
          <w:p w14:paraId="6FB0E43B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D9D9D9"/>
          </w:tcPr>
          <w:p w14:paraId="70308B7D" w14:textId="77777777" w:rsidR="00545BC6" w:rsidRDefault="00545BC6">
            <w:pPr>
              <w:pStyle w:val="TableParagraph"/>
              <w:rPr>
                <w:rFonts w:ascii="Times New Roman"/>
                <w:sz w:val="23"/>
              </w:rPr>
            </w:pPr>
          </w:p>
          <w:p w14:paraId="11643585" w14:textId="77777777" w:rsidR="00545BC6" w:rsidRDefault="00600005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Documented information for new families</w:t>
            </w:r>
          </w:p>
        </w:tc>
        <w:tc>
          <w:tcPr>
            <w:tcW w:w="3547" w:type="dxa"/>
            <w:tcBorders>
              <w:bottom w:val="nil"/>
            </w:tcBorders>
            <w:shd w:val="clear" w:color="auto" w:fill="D9D9D9"/>
          </w:tcPr>
          <w:p w14:paraId="4C65F393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7E3E3A72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</w:tcPr>
          <w:p w14:paraId="345524C5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BC6" w14:paraId="5FE74471" w14:textId="77777777">
        <w:trPr>
          <w:trHeight w:val="299"/>
        </w:trPr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 w14:paraId="116175F5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D9D9D9"/>
          </w:tcPr>
          <w:p w14:paraId="62F6F3DF" w14:textId="77777777" w:rsidR="00545BC6" w:rsidRDefault="00600005">
            <w:pPr>
              <w:pStyle w:val="TableParagraph"/>
              <w:spacing w:before="5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providing information about the educator, their</w:t>
            </w:r>
          </w:p>
        </w:tc>
        <w:tc>
          <w:tcPr>
            <w:tcW w:w="3547" w:type="dxa"/>
            <w:tcBorders>
              <w:top w:val="nil"/>
              <w:bottom w:val="nil"/>
            </w:tcBorders>
            <w:shd w:val="clear" w:color="auto" w:fill="D9D9D9"/>
          </w:tcPr>
          <w:p w14:paraId="36F690DF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2C209334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8BC03B6" w14:textId="77777777" w:rsidR="00545BC6" w:rsidRDefault="00545BC6">
            <w:pPr>
              <w:rPr>
                <w:sz w:val="2"/>
                <w:szCs w:val="2"/>
              </w:rPr>
            </w:pPr>
          </w:p>
        </w:tc>
      </w:tr>
      <w:tr w:rsidR="00545BC6" w14:paraId="12356659" w14:textId="77777777">
        <w:trPr>
          <w:trHeight w:val="1223"/>
        </w:trPr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 w14:paraId="46398F79" w14:textId="77777777" w:rsidR="00545BC6" w:rsidRDefault="00600005">
            <w:pPr>
              <w:pStyle w:val="TableParagraph"/>
              <w:spacing w:before="74" w:line="249" w:lineRule="auto"/>
              <w:ind w:left="110" w:right="569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Additional Guidance For Family Day Care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D9D9D9"/>
          </w:tcPr>
          <w:p w14:paraId="2941E86E" w14:textId="77777777" w:rsidR="00545BC6" w:rsidRDefault="00600005">
            <w:pPr>
              <w:pStyle w:val="TableParagraph"/>
              <w:spacing w:before="2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family, their philosophy, expectations, and routines.</w:t>
            </w:r>
          </w:p>
          <w:p w14:paraId="607E84C6" w14:textId="77777777" w:rsidR="00545BC6" w:rsidRDefault="00545BC6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70B87E56" w14:textId="77777777" w:rsidR="00545BC6" w:rsidRDefault="00600005">
            <w:pPr>
              <w:pStyle w:val="TableParagraph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How coordinators assist families in finding</w:t>
            </w:r>
          </w:p>
        </w:tc>
        <w:tc>
          <w:tcPr>
            <w:tcW w:w="3547" w:type="dxa"/>
            <w:tcBorders>
              <w:top w:val="nil"/>
              <w:bottom w:val="nil"/>
            </w:tcBorders>
            <w:shd w:val="clear" w:color="auto" w:fill="D9D9D9"/>
          </w:tcPr>
          <w:p w14:paraId="70D3A459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0254D4F6" w14:textId="77777777" w:rsidR="00545BC6" w:rsidRDefault="00545BC6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0B7A80C4" w14:textId="77777777" w:rsidR="00545BC6" w:rsidRDefault="00600005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Family/Parent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handbook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5AA96CD" w14:textId="77777777" w:rsidR="00545BC6" w:rsidRDefault="00545BC6">
            <w:pPr>
              <w:pStyle w:val="TableParagraph"/>
              <w:rPr>
                <w:rFonts w:ascii="Times New Roman"/>
              </w:rPr>
            </w:pPr>
          </w:p>
          <w:p w14:paraId="2C681EC4" w14:textId="77777777" w:rsidR="00545BC6" w:rsidRDefault="00545BC6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317109EA" w14:textId="77777777" w:rsidR="00545BC6" w:rsidRDefault="006000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58961F23" w14:textId="77777777" w:rsidR="00545BC6" w:rsidRDefault="00545BC6">
            <w:pPr>
              <w:rPr>
                <w:sz w:val="2"/>
                <w:szCs w:val="2"/>
              </w:rPr>
            </w:pPr>
          </w:p>
        </w:tc>
      </w:tr>
      <w:tr w:rsidR="00545BC6" w14:paraId="41DE6F5B" w14:textId="77777777">
        <w:trPr>
          <w:trHeight w:val="299"/>
        </w:trPr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 w14:paraId="25A415A3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D9D9D9"/>
          </w:tcPr>
          <w:p w14:paraId="22DED5A0" w14:textId="77777777" w:rsidR="00545BC6" w:rsidRDefault="00600005">
            <w:pPr>
              <w:pStyle w:val="TableParagraph"/>
              <w:spacing w:before="2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alternate care when the child’s educator is not</w:t>
            </w:r>
          </w:p>
        </w:tc>
        <w:tc>
          <w:tcPr>
            <w:tcW w:w="3547" w:type="dxa"/>
            <w:tcBorders>
              <w:top w:val="nil"/>
              <w:bottom w:val="nil"/>
            </w:tcBorders>
            <w:shd w:val="clear" w:color="auto" w:fill="D9D9D9"/>
          </w:tcPr>
          <w:p w14:paraId="59B61292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8F354C3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A07A1FE" w14:textId="77777777" w:rsidR="00545BC6" w:rsidRDefault="00545BC6">
            <w:pPr>
              <w:rPr>
                <w:sz w:val="2"/>
                <w:szCs w:val="2"/>
              </w:rPr>
            </w:pPr>
          </w:p>
        </w:tc>
      </w:tr>
      <w:tr w:rsidR="00545BC6" w14:paraId="5F4E3B11" w14:textId="77777777">
        <w:trPr>
          <w:trHeight w:val="545"/>
        </w:trPr>
        <w:tc>
          <w:tcPr>
            <w:tcW w:w="1810" w:type="dxa"/>
            <w:tcBorders>
              <w:top w:val="nil"/>
            </w:tcBorders>
            <w:shd w:val="clear" w:color="auto" w:fill="D9D9D9"/>
          </w:tcPr>
          <w:p w14:paraId="0D62C6FC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D9D9D9"/>
          </w:tcPr>
          <w:p w14:paraId="21786B9E" w14:textId="77777777" w:rsidR="00545BC6" w:rsidRDefault="00600005">
            <w:pPr>
              <w:pStyle w:val="TableParagraph"/>
              <w:spacing w:before="5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available</w:t>
            </w:r>
          </w:p>
        </w:tc>
        <w:tc>
          <w:tcPr>
            <w:tcW w:w="3547" w:type="dxa"/>
            <w:tcBorders>
              <w:top w:val="nil"/>
            </w:tcBorders>
            <w:shd w:val="clear" w:color="auto" w:fill="D9D9D9"/>
          </w:tcPr>
          <w:p w14:paraId="23C55D79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659FB2F6" w14:textId="77777777" w:rsidR="00545BC6" w:rsidRDefault="00545B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AA17690" w14:textId="77777777" w:rsidR="00545BC6" w:rsidRDefault="00545BC6">
            <w:pPr>
              <w:rPr>
                <w:sz w:val="2"/>
                <w:szCs w:val="2"/>
              </w:rPr>
            </w:pPr>
          </w:p>
        </w:tc>
      </w:tr>
    </w:tbl>
    <w:p w14:paraId="573CE353" w14:textId="77777777" w:rsidR="00600005" w:rsidRDefault="001A675A">
      <w:r>
        <w:t xml:space="preserve"> </w:t>
      </w:r>
    </w:p>
    <w:p w14:paraId="55E9D36C" w14:textId="77777777" w:rsidR="001A675A" w:rsidRDefault="001A675A">
      <w:r>
        <w:t xml:space="preserve"> Completed by : _____________________________________________ Position : __________________________</w:t>
      </w:r>
    </w:p>
    <w:p w14:paraId="0660C223" w14:textId="77777777" w:rsidR="001A675A" w:rsidRDefault="001A675A"/>
    <w:p w14:paraId="49045B68" w14:textId="77777777" w:rsidR="001A675A" w:rsidRDefault="001A675A">
      <w:r>
        <w:t>Signature : _________________________________________________ Date : ______________________</w:t>
      </w:r>
    </w:p>
    <w:sectPr w:rsidR="001A675A">
      <w:pgSz w:w="16840" w:h="11900" w:orient="landscape"/>
      <w:pgMar w:top="1180" w:right="1240" w:bottom="1040" w:left="1220" w:header="287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584E" w14:textId="77777777" w:rsidR="00CC58E4" w:rsidRDefault="00CC58E4">
      <w:r>
        <w:separator/>
      </w:r>
    </w:p>
  </w:endnote>
  <w:endnote w:type="continuationSeparator" w:id="0">
    <w:p w14:paraId="13607C5F" w14:textId="77777777" w:rsidR="00CC58E4" w:rsidRDefault="00CC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CFB1" w14:textId="77777777" w:rsidR="001F0B7C" w:rsidRDefault="001F0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1727A" w14:textId="37558BF5" w:rsidR="00545BC6" w:rsidRDefault="001F0B7C">
    <w:pPr>
      <w:pStyle w:val="BodyText"/>
      <w:spacing w:before="0" w:line="14" w:lineRule="auto"/>
      <w:rPr>
        <w:sz w:val="20"/>
      </w:rPr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503296840" behindDoc="1" locked="0" layoutInCell="1" allowOverlap="1" wp14:anchorId="67E71071" wp14:editId="3758BBEB">
          <wp:simplePos x="0" y="0"/>
          <wp:positionH relativeFrom="column">
            <wp:posOffset>7929880</wp:posOffset>
          </wp:positionH>
          <wp:positionV relativeFrom="paragraph">
            <wp:posOffset>-184785</wp:posOffset>
          </wp:positionV>
          <wp:extent cx="1082675" cy="539750"/>
          <wp:effectExtent l="0" t="0" r="0" b="0"/>
          <wp:wrapTight wrapText="bothSides">
            <wp:wrapPolygon edited="0">
              <wp:start x="0" y="0"/>
              <wp:lineTo x="0" y="21346"/>
              <wp:lineTo x="21283" y="21346"/>
              <wp:lineTo x="2128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richo roa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72" r="33519"/>
                  <a:stretch/>
                </pic:blipFill>
                <pic:spPr bwMode="auto">
                  <a:xfrm>
                    <a:off x="0" y="0"/>
                    <a:ext cx="108267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CC58E4">
      <w:pict w14:anchorId="7EBF8DB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0.9pt;margin-top:549.75pt;width:524.5pt;height:10.9pt;z-index:-216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E3A5737" w14:textId="77777777" w:rsidR="00545BC6" w:rsidRDefault="001A675A">
                <w:pPr>
                  <w:pStyle w:val="BodyText"/>
                  <w:spacing w:before="0" w:line="199" w:lineRule="exact"/>
                  <w:ind w:left="20"/>
                </w:pPr>
                <w:r>
                  <w:rPr>
                    <w:w w:val="105"/>
                  </w:rPr>
                  <w:t>NQS Compliance</w:t>
                </w:r>
                <w:r w:rsidR="00600005">
                  <w:rPr>
                    <w:w w:val="105"/>
                  </w:rPr>
                  <w:t xml:space="preserve"> Checklist: Quality Area 6: Collaborative Partnerships with Families and Communities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3236" w14:textId="77777777" w:rsidR="001F0B7C" w:rsidRDefault="001F0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C816E" w14:textId="77777777" w:rsidR="00CC58E4" w:rsidRDefault="00CC58E4">
      <w:r>
        <w:separator/>
      </w:r>
    </w:p>
  </w:footnote>
  <w:footnote w:type="continuationSeparator" w:id="0">
    <w:p w14:paraId="5238459E" w14:textId="77777777" w:rsidR="00CC58E4" w:rsidRDefault="00CC5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93E8" w14:textId="77777777" w:rsidR="001F0B7C" w:rsidRDefault="001F0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B655" w14:textId="77777777" w:rsidR="00545BC6" w:rsidRDefault="00CC58E4">
    <w:pPr>
      <w:pStyle w:val="BodyText"/>
      <w:spacing w:before="0" w:line="14" w:lineRule="auto"/>
      <w:rPr>
        <w:sz w:val="20"/>
      </w:rPr>
    </w:pPr>
    <w:r>
      <w:pict w14:anchorId="532E1981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53.65pt;margin-top:22.7pt;width:4in;height:28.9pt;z-index:-217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ECF4CE9" w14:textId="77777777" w:rsidR="00545BC6" w:rsidRPr="001A675A" w:rsidRDefault="001A675A">
                <w:pPr>
                  <w:spacing w:line="238" w:lineRule="exact"/>
                  <w:ind w:left="20"/>
                  <w:rPr>
                    <w:b/>
                    <w:sz w:val="28"/>
                    <w:szCs w:val="28"/>
                    <w:lang w:val="en-AU"/>
                  </w:rPr>
                </w:pPr>
                <w:r w:rsidRPr="001A675A">
                  <w:rPr>
                    <w:b/>
                    <w:color w:val="FFFFFF"/>
                    <w:w w:val="105"/>
                    <w:sz w:val="28"/>
                    <w:szCs w:val="28"/>
                    <w:lang w:val="en-AU"/>
                  </w:rPr>
                  <w:t>JERICHO ROAD EARLY CHILDHOOD SERVICES</w:t>
                </w:r>
              </w:p>
            </w:txbxContent>
          </v:textbox>
          <w10:wrap anchorx="page" anchory="page"/>
        </v:shape>
      </w:pict>
    </w:r>
    <w:r>
      <w:pict w14:anchorId="3B4D6252">
        <v:group id="_x0000_s2050" alt="" style="position:absolute;margin-left:9pt;margin-top:14.35pt;width:824pt;height:28.25pt;z-index:-21784;mso-position-horizontal-relative:page;mso-position-vertical-relative:page" coordorigin="180,287" coordsize="16480,565">
          <v:rect id="_x0000_s2051" alt="" style="position:absolute;left:180;top:286;width:13174;height:565" fillcolor="#03b4d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left:180;top:363;width:13527;height:413">
            <v:imagedata r:id="rId1" o:title=""/>
          </v:shape>
          <v:shape id="_x0000_s2053" type="#_x0000_t75" alt="" style="position:absolute;left:13353;top:286;width:3307;height:565">
            <v:imagedata r:id="rId2" o:title=""/>
          </v:shape>
          <v:shape id="_x0000_s2054" type="#_x0000_t75" alt="" style="position:absolute;left:951;top:426;width:5525;height:399">
            <v:imagedata r:id="rId3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C11D" w14:textId="77777777" w:rsidR="001F0B7C" w:rsidRDefault="001F0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1FF"/>
    <w:multiLevelType w:val="hybridMultilevel"/>
    <w:tmpl w:val="8BF4B544"/>
    <w:lvl w:ilvl="0" w:tplc="60AC3C82">
      <w:numFmt w:val="bullet"/>
      <w:lvlText w:val="•"/>
      <w:lvlJc w:val="left"/>
      <w:pPr>
        <w:ind w:left="449" w:hanging="340"/>
      </w:pPr>
      <w:rPr>
        <w:rFonts w:hint="default"/>
        <w:w w:val="102"/>
      </w:rPr>
    </w:lvl>
    <w:lvl w:ilvl="1" w:tplc="CEA64D4C">
      <w:numFmt w:val="bullet"/>
      <w:lvlText w:val="•"/>
      <w:lvlJc w:val="left"/>
      <w:pPr>
        <w:ind w:left="749" w:hanging="340"/>
      </w:pPr>
      <w:rPr>
        <w:rFonts w:hint="default"/>
      </w:rPr>
    </w:lvl>
    <w:lvl w:ilvl="2" w:tplc="B3288F2C">
      <w:numFmt w:val="bullet"/>
      <w:lvlText w:val="•"/>
      <w:lvlJc w:val="left"/>
      <w:pPr>
        <w:ind w:left="1059" w:hanging="340"/>
      </w:pPr>
      <w:rPr>
        <w:rFonts w:hint="default"/>
      </w:rPr>
    </w:lvl>
    <w:lvl w:ilvl="3" w:tplc="24D0C654">
      <w:numFmt w:val="bullet"/>
      <w:lvlText w:val="•"/>
      <w:lvlJc w:val="left"/>
      <w:pPr>
        <w:ind w:left="1369" w:hanging="340"/>
      </w:pPr>
      <w:rPr>
        <w:rFonts w:hint="default"/>
      </w:rPr>
    </w:lvl>
    <w:lvl w:ilvl="4" w:tplc="FB48B600">
      <w:numFmt w:val="bullet"/>
      <w:lvlText w:val="•"/>
      <w:lvlJc w:val="left"/>
      <w:pPr>
        <w:ind w:left="1678" w:hanging="340"/>
      </w:pPr>
      <w:rPr>
        <w:rFonts w:hint="default"/>
      </w:rPr>
    </w:lvl>
    <w:lvl w:ilvl="5" w:tplc="D22CA116">
      <w:numFmt w:val="bullet"/>
      <w:lvlText w:val="•"/>
      <w:lvlJc w:val="left"/>
      <w:pPr>
        <w:ind w:left="1988" w:hanging="340"/>
      </w:pPr>
      <w:rPr>
        <w:rFonts w:hint="default"/>
      </w:rPr>
    </w:lvl>
    <w:lvl w:ilvl="6" w:tplc="43B83DE2">
      <w:numFmt w:val="bullet"/>
      <w:lvlText w:val="•"/>
      <w:lvlJc w:val="left"/>
      <w:pPr>
        <w:ind w:left="2298" w:hanging="340"/>
      </w:pPr>
      <w:rPr>
        <w:rFonts w:hint="default"/>
      </w:rPr>
    </w:lvl>
    <w:lvl w:ilvl="7" w:tplc="53F2FE00">
      <w:numFmt w:val="bullet"/>
      <w:lvlText w:val="•"/>
      <w:lvlJc w:val="left"/>
      <w:pPr>
        <w:ind w:left="2607" w:hanging="340"/>
      </w:pPr>
      <w:rPr>
        <w:rFonts w:hint="default"/>
      </w:rPr>
    </w:lvl>
    <w:lvl w:ilvl="8" w:tplc="E766CC2E">
      <w:numFmt w:val="bullet"/>
      <w:lvlText w:val="•"/>
      <w:lvlJc w:val="left"/>
      <w:pPr>
        <w:ind w:left="2917" w:hanging="340"/>
      </w:pPr>
      <w:rPr>
        <w:rFonts w:hint="default"/>
      </w:rPr>
    </w:lvl>
  </w:abstractNum>
  <w:abstractNum w:abstractNumId="1" w15:restartNumberingAfterBreak="0">
    <w:nsid w:val="04C06CEA"/>
    <w:multiLevelType w:val="hybridMultilevel"/>
    <w:tmpl w:val="243090D4"/>
    <w:lvl w:ilvl="0" w:tplc="93E2E5BA">
      <w:numFmt w:val="bullet"/>
      <w:lvlText w:val="•"/>
      <w:lvlJc w:val="left"/>
      <w:pPr>
        <w:ind w:left="469" w:hanging="360"/>
      </w:pPr>
      <w:rPr>
        <w:rFonts w:hint="default"/>
        <w:w w:val="102"/>
      </w:rPr>
    </w:lvl>
    <w:lvl w:ilvl="1" w:tplc="C6DECB2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738E98EE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5D420288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7FCC485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A2A3FF0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37647F0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BF72262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6018D4A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" w15:restartNumberingAfterBreak="0">
    <w:nsid w:val="09E3782C"/>
    <w:multiLevelType w:val="hybridMultilevel"/>
    <w:tmpl w:val="ED464E62"/>
    <w:lvl w:ilvl="0" w:tplc="88F483AE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0B4E1EF2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8000ED16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F364FB9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A4FE2EB6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8AF66EC8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54269D64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9A54F9F8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20F4B528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3" w15:restartNumberingAfterBreak="0">
    <w:nsid w:val="0EEA5C78"/>
    <w:multiLevelType w:val="hybridMultilevel"/>
    <w:tmpl w:val="849CB488"/>
    <w:lvl w:ilvl="0" w:tplc="48704856">
      <w:numFmt w:val="bullet"/>
      <w:lvlText w:val="•"/>
      <w:lvlJc w:val="left"/>
      <w:pPr>
        <w:ind w:left="469" w:hanging="360"/>
      </w:pPr>
      <w:rPr>
        <w:rFonts w:hint="default"/>
        <w:w w:val="102"/>
      </w:rPr>
    </w:lvl>
    <w:lvl w:ilvl="1" w:tplc="6FEE77E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9C34E9CE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307ED84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47644AD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B778F9E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A866FF7A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91FCF56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7F545666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4" w15:restartNumberingAfterBreak="0">
    <w:nsid w:val="0F2659DD"/>
    <w:multiLevelType w:val="hybridMultilevel"/>
    <w:tmpl w:val="6A7ECE74"/>
    <w:lvl w:ilvl="0" w:tplc="B47C9580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C004DEE2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1536199C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F1144F7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9202C75A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75F23C8A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DAF23A44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AA6463A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D1763700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5" w15:restartNumberingAfterBreak="0">
    <w:nsid w:val="11EA7299"/>
    <w:multiLevelType w:val="hybridMultilevel"/>
    <w:tmpl w:val="4C20E034"/>
    <w:lvl w:ilvl="0" w:tplc="A70E5D58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7E2E2D94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E98AE76E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F3907858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2A600B2A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61E0152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F61E5E1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29588B14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F23A3258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6" w15:restartNumberingAfterBreak="0">
    <w:nsid w:val="121E4508"/>
    <w:multiLevelType w:val="hybridMultilevel"/>
    <w:tmpl w:val="E9A87568"/>
    <w:lvl w:ilvl="0" w:tplc="A78C2E96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B9543B2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52642A8A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628E68BC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8112F0C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8DCC4BF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62BE8F4C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C5FA85A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ADA6702C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7" w15:restartNumberingAfterBreak="0">
    <w:nsid w:val="133D3888"/>
    <w:multiLevelType w:val="hybridMultilevel"/>
    <w:tmpl w:val="CBFC07BC"/>
    <w:lvl w:ilvl="0" w:tplc="F45CF66A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07521826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AF863D7A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E65CEBE8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B8FE7B6C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50E27C28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A404CCCA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1C844D98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519E8A86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8" w15:restartNumberingAfterBreak="0">
    <w:nsid w:val="203A7F39"/>
    <w:multiLevelType w:val="hybridMultilevel"/>
    <w:tmpl w:val="F74CEAC4"/>
    <w:lvl w:ilvl="0" w:tplc="FE802552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FEB89E36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1D744C0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2DA44CAC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E690CC2A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DE8AF79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EC0292B0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164E13EC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9BA2110A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9" w15:restartNumberingAfterBreak="0">
    <w:nsid w:val="211733AC"/>
    <w:multiLevelType w:val="hybridMultilevel"/>
    <w:tmpl w:val="23DAEB9C"/>
    <w:lvl w:ilvl="0" w:tplc="665652D0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5B3A4AF0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3376925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C4B6F39E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86C80CBA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BAB429BA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10D4FBD0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27C4ED2C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4742364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0" w15:restartNumberingAfterBreak="0">
    <w:nsid w:val="27482EB5"/>
    <w:multiLevelType w:val="hybridMultilevel"/>
    <w:tmpl w:val="413018F8"/>
    <w:lvl w:ilvl="0" w:tplc="579A2502">
      <w:numFmt w:val="bullet"/>
      <w:lvlText w:val="•"/>
      <w:lvlJc w:val="left"/>
      <w:pPr>
        <w:ind w:left="469" w:hanging="360"/>
      </w:pPr>
      <w:rPr>
        <w:rFonts w:hint="default"/>
        <w:w w:val="102"/>
      </w:rPr>
    </w:lvl>
    <w:lvl w:ilvl="1" w:tplc="06B4778A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6DA6FC8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AE94D9D0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952C4C4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BDF86510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79F0651C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6BA2C16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2A18544A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1" w15:restartNumberingAfterBreak="0">
    <w:nsid w:val="292B7FE8"/>
    <w:multiLevelType w:val="hybridMultilevel"/>
    <w:tmpl w:val="7666BF24"/>
    <w:lvl w:ilvl="0" w:tplc="83F49128">
      <w:numFmt w:val="bullet"/>
      <w:lvlText w:val="•"/>
      <w:lvlJc w:val="left"/>
      <w:pPr>
        <w:ind w:left="469" w:hanging="360"/>
      </w:pPr>
      <w:rPr>
        <w:rFonts w:hint="default"/>
        <w:w w:val="102"/>
      </w:rPr>
    </w:lvl>
    <w:lvl w:ilvl="1" w:tplc="4A3A018A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6ED8B346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044C25B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783E5ABA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F15E3B54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6D0E5032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F8069F84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F92CA032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2" w15:restartNumberingAfterBreak="0">
    <w:nsid w:val="2A041014"/>
    <w:multiLevelType w:val="hybridMultilevel"/>
    <w:tmpl w:val="E9C83E0E"/>
    <w:lvl w:ilvl="0" w:tplc="F7E220F4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96F6F82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E2F6BD34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F8D6E460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C42C87B4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75D61BB2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C226C6B4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5B7E4798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1544145A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3" w15:restartNumberingAfterBreak="0">
    <w:nsid w:val="2B384D5B"/>
    <w:multiLevelType w:val="hybridMultilevel"/>
    <w:tmpl w:val="A68A832E"/>
    <w:lvl w:ilvl="0" w:tplc="F260F5E2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A72853E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50A0A42E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FA1243A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187A6F7A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27AEB5CA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BD061442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AD7E599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807CBBAE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4" w15:restartNumberingAfterBreak="0">
    <w:nsid w:val="31902DE2"/>
    <w:multiLevelType w:val="hybridMultilevel"/>
    <w:tmpl w:val="0ADC1BD4"/>
    <w:lvl w:ilvl="0" w:tplc="182471DE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F3B4CADA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C2C8E7DA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5E323F58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792644C4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8C86844A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9AC88C86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97D071A6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8AA205CA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5" w15:restartNumberingAfterBreak="0">
    <w:nsid w:val="336D159E"/>
    <w:multiLevelType w:val="hybridMultilevel"/>
    <w:tmpl w:val="0C72DFAE"/>
    <w:lvl w:ilvl="0" w:tplc="C2ACB1A6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B65088A4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8FD8F6F0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030A0E6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31D296C2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2272EE2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8BF474E6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01544AD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678A8CBC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6" w15:restartNumberingAfterBreak="0">
    <w:nsid w:val="40E840D8"/>
    <w:multiLevelType w:val="hybridMultilevel"/>
    <w:tmpl w:val="A71E99B8"/>
    <w:lvl w:ilvl="0" w:tplc="D71E4B66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16589696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9D28AE0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2FAC3D7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86F6F97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02108E9E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E57EB500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3D74DE7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0DC0F4B0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7" w15:restartNumberingAfterBreak="0">
    <w:nsid w:val="45F32E26"/>
    <w:multiLevelType w:val="hybridMultilevel"/>
    <w:tmpl w:val="21E24990"/>
    <w:lvl w:ilvl="0" w:tplc="6E8C8392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094ADDD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3B1401F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EF902A78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AC44329A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A4CE21C0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1C040776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B43E5A64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0A10768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8" w15:restartNumberingAfterBreak="0">
    <w:nsid w:val="4A4862C6"/>
    <w:multiLevelType w:val="hybridMultilevel"/>
    <w:tmpl w:val="1968F7A4"/>
    <w:lvl w:ilvl="0" w:tplc="040CAA1C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712E71AA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0C186DB0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80ACAB30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F120DD96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732A8642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156051F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0F6E2B6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CD06144C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9" w15:restartNumberingAfterBreak="0">
    <w:nsid w:val="4F1F11BE"/>
    <w:multiLevelType w:val="hybridMultilevel"/>
    <w:tmpl w:val="C50A91E0"/>
    <w:lvl w:ilvl="0" w:tplc="E3C0EE7C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C5E221F2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8242988E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2800066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B4ACB3AC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4D540592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0ED67A34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95BCE078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E696BEC6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0" w15:restartNumberingAfterBreak="0">
    <w:nsid w:val="4FCC168C"/>
    <w:multiLevelType w:val="hybridMultilevel"/>
    <w:tmpl w:val="4580CEC4"/>
    <w:lvl w:ilvl="0" w:tplc="D8AE2A3E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0AF6F9F4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A1E4337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CFB62F8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166452C6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EE085DCA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9ECEBE64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8DDA7FC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CF1E5AE0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1" w15:restartNumberingAfterBreak="0">
    <w:nsid w:val="514A42D0"/>
    <w:multiLevelType w:val="hybridMultilevel"/>
    <w:tmpl w:val="C7CA13DA"/>
    <w:lvl w:ilvl="0" w:tplc="F314D230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3852ECC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F8EAB36C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A996527E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039A7B90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AADC3108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7C46FAF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68CCCA0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E814FA20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2" w15:restartNumberingAfterBreak="0">
    <w:nsid w:val="51782F21"/>
    <w:multiLevelType w:val="hybridMultilevel"/>
    <w:tmpl w:val="5D0E5606"/>
    <w:lvl w:ilvl="0" w:tplc="BA90D4C6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45148CA0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4B628016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30F8E0C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9020850C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993AC75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B68EE4D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CAACDFE8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70EC72E0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3" w15:restartNumberingAfterBreak="0">
    <w:nsid w:val="555C6264"/>
    <w:multiLevelType w:val="hybridMultilevel"/>
    <w:tmpl w:val="C8701C54"/>
    <w:lvl w:ilvl="0" w:tplc="201AEB7E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E85257E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80E692B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1E7A8FA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BA36464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8BA491A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E9DC4B4A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BD60C0F8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6DF6CDCE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4" w15:restartNumberingAfterBreak="0">
    <w:nsid w:val="5E3276BB"/>
    <w:multiLevelType w:val="hybridMultilevel"/>
    <w:tmpl w:val="6E5EAAE0"/>
    <w:lvl w:ilvl="0" w:tplc="055E20D2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A0C2DA1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3BC4395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5160488C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B9B86F7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8FD0AE1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D57ED4F2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F75AE30C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F956EE2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5" w15:restartNumberingAfterBreak="0">
    <w:nsid w:val="6F7403C2"/>
    <w:multiLevelType w:val="hybridMultilevel"/>
    <w:tmpl w:val="B5586A6C"/>
    <w:lvl w:ilvl="0" w:tplc="085882FA">
      <w:numFmt w:val="bullet"/>
      <w:lvlText w:val="•"/>
      <w:lvlJc w:val="left"/>
      <w:pPr>
        <w:ind w:left="469" w:hanging="360"/>
      </w:pPr>
      <w:rPr>
        <w:rFonts w:hint="default"/>
        <w:w w:val="102"/>
      </w:rPr>
    </w:lvl>
    <w:lvl w:ilvl="1" w:tplc="278CAFD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4A82EDF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19F072D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77E89AD4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3B8E3D2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2B966116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17C2E5E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D23863C0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6" w15:restartNumberingAfterBreak="0">
    <w:nsid w:val="74721C4C"/>
    <w:multiLevelType w:val="hybridMultilevel"/>
    <w:tmpl w:val="9270583E"/>
    <w:lvl w:ilvl="0" w:tplc="948EA098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5A46C38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43FC8AF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D3F84890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1DACC7B4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A3A9D3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73A4CDCC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AF946D4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245C22B0">
      <w:numFmt w:val="bullet"/>
      <w:lvlText w:val="•"/>
      <w:lvlJc w:val="left"/>
      <w:pPr>
        <w:ind w:left="2921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7"/>
  </w:num>
  <w:num w:numId="5">
    <w:abstractNumId w:val="21"/>
  </w:num>
  <w:num w:numId="6">
    <w:abstractNumId w:val="8"/>
  </w:num>
  <w:num w:numId="7">
    <w:abstractNumId w:val="26"/>
  </w:num>
  <w:num w:numId="8">
    <w:abstractNumId w:val="5"/>
  </w:num>
  <w:num w:numId="9">
    <w:abstractNumId w:val="22"/>
  </w:num>
  <w:num w:numId="10">
    <w:abstractNumId w:val="20"/>
  </w:num>
  <w:num w:numId="11">
    <w:abstractNumId w:val="24"/>
  </w:num>
  <w:num w:numId="12">
    <w:abstractNumId w:val="15"/>
  </w:num>
  <w:num w:numId="13">
    <w:abstractNumId w:val="16"/>
  </w:num>
  <w:num w:numId="14">
    <w:abstractNumId w:val="18"/>
  </w:num>
  <w:num w:numId="15">
    <w:abstractNumId w:val="4"/>
  </w:num>
  <w:num w:numId="16">
    <w:abstractNumId w:val="14"/>
  </w:num>
  <w:num w:numId="17">
    <w:abstractNumId w:val="12"/>
  </w:num>
  <w:num w:numId="18">
    <w:abstractNumId w:val="2"/>
  </w:num>
  <w:num w:numId="19">
    <w:abstractNumId w:val="9"/>
  </w:num>
  <w:num w:numId="20">
    <w:abstractNumId w:val="6"/>
  </w:num>
  <w:num w:numId="21">
    <w:abstractNumId w:val="23"/>
  </w:num>
  <w:num w:numId="22">
    <w:abstractNumId w:val="25"/>
  </w:num>
  <w:num w:numId="23">
    <w:abstractNumId w:val="11"/>
  </w:num>
  <w:num w:numId="24">
    <w:abstractNumId w:val="1"/>
  </w:num>
  <w:num w:numId="25">
    <w:abstractNumId w:val="10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BC6"/>
    <w:rsid w:val="00053108"/>
    <w:rsid w:val="00072F8E"/>
    <w:rsid w:val="001A675A"/>
    <w:rsid w:val="001F0B7C"/>
    <w:rsid w:val="004A37A7"/>
    <w:rsid w:val="00545BC6"/>
    <w:rsid w:val="005E6C19"/>
    <w:rsid w:val="00600005"/>
    <w:rsid w:val="009B71A1"/>
    <w:rsid w:val="00B77EC6"/>
    <w:rsid w:val="00BA0802"/>
    <w:rsid w:val="00C0190F"/>
    <w:rsid w:val="00C32DB4"/>
    <w:rsid w:val="00CC58E4"/>
    <w:rsid w:val="00C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FE729AB"/>
  <w15:docId w15:val="{982F5415-77D5-8C48-A6DC-62F4FA33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2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F8E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072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F8E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2018-03-11T23:06:00Z</dcterms:created>
  <dcterms:modified xsi:type="dcterms:W3CDTF">2018-08-28T05:20:00Z</dcterms:modified>
</cp:coreProperties>
</file>