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C5" w:rsidRDefault="004916C5">
      <w:pPr>
        <w:pStyle w:val="BodyText"/>
        <w:spacing w:before="10"/>
        <w:rPr>
          <w:rFonts w:ascii="Times New Roman"/>
          <w:sz w:val="18"/>
        </w:rPr>
      </w:pPr>
    </w:p>
    <w:p w:rsidR="004916C5" w:rsidRPr="001437EA" w:rsidRDefault="001437EA">
      <w:pPr>
        <w:spacing w:before="43"/>
        <w:ind w:left="217"/>
        <w:rPr>
          <w:b/>
          <w:sz w:val="28"/>
        </w:rPr>
      </w:pPr>
      <w:r w:rsidRPr="001437EA">
        <w:rPr>
          <w:b/>
          <w:color w:val="16A6C6"/>
          <w:sz w:val="28"/>
        </w:rPr>
        <w:t>NQS COMPIANCE</w:t>
      </w:r>
      <w:r w:rsidR="005043A1" w:rsidRPr="001437EA">
        <w:rPr>
          <w:b/>
          <w:color w:val="16A6C6"/>
          <w:sz w:val="28"/>
        </w:rPr>
        <w:t xml:space="preserve"> CHECKLIST</w:t>
      </w:r>
      <w:r w:rsidRPr="001437EA">
        <w:rPr>
          <w:b/>
          <w:color w:val="16A6C6"/>
          <w:sz w:val="28"/>
        </w:rPr>
        <w:t xml:space="preserve">      Name of Service : _________________________________________________</w:t>
      </w:r>
    </w:p>
    <w:p w:rsidR="004916C5" w:rsidRDefault="005043A1">
      <w:pPr>
        <w:spacing w:before="9"/>
        <w:ind w:left="217"/>
        <w:rPr>
          <w:sz w:val="45"/>
        </w:rPr>
      </w:pPr>
      <w:r>
        <w:rPr>
          <w:sz w:val="45"/>
        </w:rPr>
        <w:t>QUALITY AREA 7: GOVERNANCE AND LEADERSHIP</w:t>
      </w:r>
    </w:p>
    <w:p w:rsidR="004916C5" w:rsidRDefault="004916C5">
      <w:pPr>
        <w:pStyle w:val="BodyText"/>
        <w:spacing w:before="0"/>
        <w:rPr>
          <w:sz w:val="20"/>
        </w:rPr>
      </w:pPr>
    </w:p>
    <w:p w:rsidR="004916C5" w:rsidRDefault="004916C5">
      <w:pPr>
        <w:pStyle w:val="BodyText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618"/>
        </w:trPr>
        <w:tc>
          <w:tcPr>
            <w:tcW w:w="14145" w:type="dxa"/>
            <w:gridSpan w:val="5"/>
            <w:shd w:val="clear" w:color="auto" w:fill="A6A6A6"/>
          </w:tcPr>
          <w:p w:rsidR="004916C5" w:rsidRDefault="005043A1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GUIDANCE FOR CHILDREN OF ALL AGES AND ALL SERVICE TYPES</w:t>
            </w:r>
          </w:p>
        </w:tc>
      </w:tr>
      <w:tr w:rsidR="004916C5">
        <w:trPr>
          <w:trHeight w:val="561"/>
        </w:trPr>
        <w:tc>
          <w:tcPr>
            <w:tcW w:w="1810" w:type="dxa"/>
            <w:shd w:val="clear" w:color="auto" w:fill="D9D9D9"/>
          </w:tcPr>
          <w:p w:rsidR="004916C5" w:rsidRDefault="005043A1">
            <w:pPr>
              <w:pStyle w:val="TableParagraph"/>
              <w:spacing w:line="280" w:lineRule="atLeast"/>
              <w:ind w:left="463" w:hanging="250"/>
            </w:pPr>
            <w:r>
              <w:rPr>
                <w:w w:val="105"/>
              </w:rPr>
              <w:t>QA STANDARD ELEMENT</w:t>
            </w:r>
          </w:p>
        </w:tc>
        <w:tc>
          <w:tcPr>
            <w:tcW w:w="4536" w:type="dxa"/>
            <w:shd w:val="clear" w:color="auto" w:fill="D9D9D9"/>
          </w:tcPr>
          <w:p w:rsidR="004916C5" w:rsidRDefault="005043A1">
            <w:pPr>
              <w:pStyle w:val="TableParagraph"/>
              <w:spacing w:before="136"/>
              <w:ind w:left="1252"/>
              <w:rPr>
                <w:sz w:val="24"/>
              </w:rPr>
            </w:pPr>
            <w:r>
              <w:rPr>
                <w:sz w:val="24"/>
              </w:rPr>
              <w:t>AVAILABLE TO SIGHT</w:t>
            </w:r>
          </w:p>
        </w:tc>
        <w:tc>
          <w:tcPr>
            <w:tcW w:w="3547" w:type="dxa"/>
            <w:shd w:val="clear" w:color="auto" w:fill="D9D9D9"/>
          </w:tcPr>
          <w:p w:rsidR="004916C5" w:rsidRDefault="005043A1">
            <w:pPr>
              <w:pStyle w:val="TableParagraph"/>
              <w:spacing w:before="136"/>
              <w:ind w:left="1238" w:right="1252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86" w:type="dxa"/>
            <w:shd w:val="clear" w:color="auto" w:fill="D9D9D9"/>
          </w:tcPr>
          <w:p w:rsidR="004916C5" w:rsidRDefault="005043A1">
            <w:pPr>
              <w:pStyle w:val="TableParagraph"/>
              <w:spacing w:before="136"/>
              <w:ind w:left="1481" w:right="1501"/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566" w:type="dxa"/>
            <w:shd w:val="clear" w:color="auto" w:fill="D9D9D9"/>
          </w:tcPr>
          <w:p w:rsidR="004916C5" w:rsidRDefault="005043A1">
            <w:pPr>
              <w:pStyle w:val="TableParagraph"/>
              <w:spacing w:before="13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41"/>
                <w:sz w:val="24"/>
              </w:rPr>
              <w:t>ü</w:t>
            </w:r>
          </w:p>
        </w:tc>
      </w:tr>
      <w:tr w:rsidR="004916C5">
        <w:trPr>
          <w:trHeight w:val="1396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10"/>
              <w:rPr>
                <w:sz w:val="24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Governance</w:t>
            </w:r>
          </w:p>
          <w:p w:rsidR="004916C5" w:rsidRDefault="004916C5">
            <w:pPr>
              <w:pStyle w:val="TableParagraph"/>
              <w:spacing w:before="5"/>
              <w:rPr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7.1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97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the implementation of appropriate governance arrangements at the Service, including records of decisions by the governing authority as applicable.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4"/>
              <w:rPr>
                <w:sz w:val="32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  <w:tab w:val="left" w:pos="45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Governance folder/file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  <w:p w:rsidR="004916C5" w:rsidRDefault="005043A1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  <w:tab w:val="left" w:pos="450"/>
              </w:tabs>
              <w:spacing w:before="46"/>
              <w:rPr>
                <w:sz w:val="24"/>
              </w:rPr>
            </w:pPr>
            <w:r>
              <w:rPr>
                <w:w w:val="105"/>
                <w:sz w:val="21"/>
              </w:rPr>
              <w:t>As applicable 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arrangements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</w:tr>
      <w:tr w:rsidR="004916C5">
        <w:trPr>
          <w:trHeight w:val="1545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9"/>
              <w:rPr>
                <w:sz w:val="30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Governance</w:t>
            </w:r>
          </w:p>
          <w:p w:rsidR="004916C5" w:rsidRDefault="004916C5">
            <w:pPr>
              <w:pStyle w:val="TableParagraph"/>
              <w:spacing w:before="1"/>
              <w:rPr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69" w:line="288" w:lineRule="auto"/>
              <w:ind w:left="109" w:right="115"/>
              <w:rPr>
                <w:sz w:val="21"/>
              </w:rPr>
            </w:pPr>
            <w:r>
              <w:rPr>
                <w:w w:val="105"/>
                <w:sz w:val="21"/>
              </w:rPr>
              <w:t>Information provided to parents about relevant governance structures, which may include the name of the Approved Provider and the person to contact to make a complaint.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</w:pPr>
          </w:p>
          <w:p w:rsidR="004916C5" w:rsidRDefault="004916C5">
            <w:pPr>
              <w:pStyle w:val="TableParagraph"/>
              <w:rPr>
                <w:sz w:val="30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46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Parent/Family handbook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</w:tr>
      <w:tr w:rsidR="004916C5">
        <w:trPr>
          <w:trHeight w:val="1410"/>
        </w:trPr>
        <w:tc>
          <w:tcPr>
            <w:tcW w:w="1810" w:type="dxa"/>
            <w:shd w:val="clear" w:color="auto" w:fill="F2F2F2"/>
          </w:tcPr>
          <w:p w:rsidR="004916C5" w:rsidRDefault="005043A1">
            <w:pPr>
              <w:pStyle w:val="TableParagraph"/>
              <w:spacing w:before="40" w:line="252" w:lineRule="auto"/>
              <w:ind w:left="110" w:right="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Services Philosophy and Purpose</w:t>
            </w:r>
          </w:p>
          <w:p w:rsidR="004916C5" w:rsidRDefault="004916C5">
            <w:pPr>
              <w:pStyle w:val="TableParagraph"/>
              <w:spacing w:before="3"/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7.1.1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02" w:line="288" w:lineRule="auto"/>
              <w:ind w:left="109" w:right="115"/>
              <w:rPr>
                <w:sz w:val="21"/>
              </w:rPr>
            </w:pPr>
            <w:r>
              <w:rPr>
                <w:w w:val="105"/>
                <w:sz w:val="21"/>
              </w:rPr>
              <w:t>Service Philosophy which reflects the operational objectives, purpose and principles in accordance with the NQS &amp; Approved Learning Framework (EYLF)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</w:pPr>
          </w:p>
          <w:p w:rsidR="004916C5" w:rsidRDefault="005043A1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spacing w:before="145" w:line="288" w:lineRule="auto"/>
              <w:ind w:right="140"/>
              <w:rPr>
                <w:sz w:val="21"/>
              </w:rPr>
            </w:pPr>
            <w:r>
              <w:rPr>
                <w:w w:val="105"/>
                <w:sz w:val="21"/>
              </w:rPr>
              <w:t>Display in a central area for families, visitors and staff to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read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</w:tr>
      <w:tr w:rsidR="004916C5">
        <w:trPr>
          <w:trHeight w:val="1693"/>
        </w:trPr>
        <w:tc>
          <w:tcPr>
            <w:tcW w:w="1810" w:type="dxa"/>
          </w:tcPr>
          <w:p w:rsidR="004916C5" w:rsidRDefault="004916C5">
            <w:pPr>
              <w:pStyle w:val="TableParagraph"/>
              <w:rPr>
                <w:sz w:val="26"/>
              </w:rPr>
            </w:pPr>
          </w:p>
          <w:p w:rsidR="004916C5" w:rsidRDefault="005043A1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6"/>
              <w:rPr>
                <w:sz w:val="21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9"/>
              <w:rPr>
                <w:sz w:val="32"/>
              </w:rPr>
            </w:pPr>
          </w:p>
          <w:p w:rsidR="004916C5" w:rsidRDefault="005043A1">
            <w:pPr>
              <w:pStyle w:val="TableParagraph"/>
              <w:spacing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Current Public Liability Insurance (This does not apply if the insurance is provided by a state or territory government)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</w:pPr>
          </w:p>
          <w:p w:rsidR="004916C5" w:rsidRDefault="004916C5">
            <w:pPr>
              <w:pStyle w:val="TableParagraph"/>
              <w:spacing w:before="4"/>
              <w:rPr>
                <w:sz w:val="23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470"/>
              </w:tabs>
              <w:spacing w:line="292" w:lineRule="auto"/>
              <w:ind w:right="390"/>
              <w:rPr>
                <w:sz w:val="21"/>
              </w:rPr>
            </w:pPr>
            <w:r>
              <w:rPr>
                <w:w w:val="105"/>
                <w:sz w:val="21"/>
              </w:rPr>
              <w:t>Governance and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 folder / office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</w:tc>
      </w:tr>
    </w:tbl>
    <w:p w:rsidR="004916C5" w:rsidRDefault="004916C5">
      <w:pPr>
        <w:rPr>
          <w:rFonts w:ascii="Times New Roman"/>
        </w:rPr>
        <w:sectPr w:rsidR="0049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126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0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4916C5" w:rsidRDefault="005043A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the Quality Improvement Plan and continuous improvement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spacing w:line="288" w:lineRule="auto"/>
              <w:ind w:right="119"/>
              <w:rPr>
                <w:sz w:val="21"/>
              </w:rPr>
            </w:pPr>
            <w:r>
              <w:rPr>
                <w:w w:val="105"/>
                <w:sz w:val="21"/>
              </w:rPr>
              <w:t>Quality Improvement Plan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folder, file or program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569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2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38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Child assessment records</w:t>
            </w:r>
          </w:p>
        </w:tc>
        <w:tc>
          <w:tcPr>
            <w:tcW w:w="3547" w:type="dxa"/>
          </w:tcPr>
          <w:p w:rsidR="004916C5" w:rsidRDefault="005043A1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30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:rsidR="004916C5" w:rsidRDefault="005043A1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Observations</w:t>
            </w:r>
          </w:p>
          <w:p w:rsidR="004916C5" w:rsidRDefault="005043A1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Portfolios (or similar)</w:t>
            </w:r>
          </w:p>
          <w:p w:rsidR="004916C5" w:rsidRDefault="005043A1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Transition to school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statement</w:t>
            </w:r>
          </w:p>
          <w:p w:rsidR="004916C5" w:rsidRDefault="005043A1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Child assessment reports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26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0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Incident, injury, trauma and illness records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file/s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8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60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47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Medication records and children’s attendance records</w:t>
            </w:r>
          </w:p>
        </w:tc>
        <w:tc>
          <w:tcPr>
            <w:tcW w:w="3547" w:type="dxa"/>
          </w:tcPr>
          <w:p w:rsidR="004916C5" w:rsidRDefault="005043A1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Office, or</w:t>
            </w:r>
          </w:p>
          <w:p w:rsidR="004916C5" w:rsidRDefault="005043A1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51" w:line="288" w:lineRule="auto"/>
              <w:ind w:right="1239"/>
              <w:rPr>
                <w:sz w:val="21"/>
              </w:rPr>
            </w:pPr>
            <w:r>
              <w:rPr>
                <w:w w:val="105"/>
                <w:sz w:val="21"/>
              </w:rPr>
              <w:t>Where medication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 administered</w:t>
            </w:r>
          </w:p>
          <w:p w:rsidR="004916C5" w:rsidRDefault="005043A1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Child’s individual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file/record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67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50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children’s attendance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spacing w:before="137" w:line="288" w:lineRule="auto"/>
              <w:ind w:right="202"/>
              <w:rPr>
                <w:sz w:val="21"/>
              </w:rPr>
            </w:pPr>
            <w:r>
              <w:rPr>
                <w:w w:val="105"/>
                <w:sz w:val="21"/>
              </w:rPr>
              <w:t>Children’s attendance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folder/file (office)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48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40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Child’s enrolment records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6C5" w:rsidRDefault="004916C5">
      <w:pPr>
        <w:rPr>
          <w:rFonts w:ascii="Times New Roman"/>
          <w:sz w:val="20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1569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2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spacing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The record of the death of a child while being educated and cared for by the Service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Dedicated file (Office)</w:t>
            </w:r>
          </w:p>
          <w:p w:rsidR="004916C5" w:rsidRDefault="005043A1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  <w:tab w:val="left" w:pos="470"/>
              </w:tabs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Individual child’s file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530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 record of the Service’s compliance history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  <w:sz w:val="19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92" w:lineRule="auto"/>
              <w:ind w:right="256"/>
              <w:rPr>
                <w:sz w:val="21"/>
              </w:rPr>
            </w:pPr>
            <w:r>
              <w:rPr>
                <w:w w:val="105"/>
                <w:sz w:val="21"/>
              </w:rPr>
              <w:t>Dedicated compliance file (Governance and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50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22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4916C5" w:rsidRDefault="005043A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Responsible person in day-to-day charge record. Record of educators working directly with children.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Staff Sign in/out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registers</w:t>
            </w:r>
          </w:p>
          <w:p w:rsidR="004916C5" w:rsidRDefault="005043A1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Staff members individual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871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38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The Educational Leader documentation and identity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Educational leader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  <w:p w:rsidR="004916C5" w:rsidRDefault="005043A1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Quality improvement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</w:t>
            </w:r>
          </w:p>
          <w:p w:rsidR="004916C5" w:rsidRDefault="005043A1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51" w:line="288" w:lineRule="auto"/>
              <w:ind w:right="621"/>
              <w:rPr>
                <w:sz w:val="21"/>
              </w:rPr>
            </w:pPr>
            <w:r>
              <w:rPr>
                <w:w w:val="105"/>
                <w:sz w:val="21"/>
              </w:rPr>
              <w:t>Information to be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displayed (Foyer)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981"/>
        </w:trPr>
        <w:tc>
          <w:tcPr>
            <w:tcW w:w="1810" w:type="dxa"/>
          </w:tcPr>
          <w:p w:rsidR="004916C5" w:rsidRDefault="004916C5">
            <w:pPr>
              <w:pStyle w:val="TableParagraph"/>
              <w:rPr>
                <w:rFonts w:ascii="Times New Roman"/>
                <w:sz w:val="26"/>
              </w:rPr>
            </w:pPr>
          </w:p>
          <w:p w:rsidR="004916C5" w:rsidRDefault="005043A1">
            <w:pPr>
              <w:pStyle w:val="TableParagraph"/>
              <w:spacing w:before="163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9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The Nominated Supervisor’s acceptance of the written consent form.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88" w:lineRule="auto"/>
              <w:ind w:right="390"/>
              <w:rPr>
                <w:sz w:val="21"/>
              </w:rPr>
            </w:pPr>
            <w:r>
              <w:rPr>
                <w:w w:val="105"/>
                <w:sz w:val="21"/>
              </w:rPr>
              <w:t>Governance and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 folder / office</w:t>
            </w:r>
          </w:p>
          <w:p w:rsidR="004916C5" w:rsidRDefault="005043A1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Individual staff members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6C5" w:rsidRDefault="004916C5">
      <w:pPr>
        <w:rPr>
          <w:rFonts w:ascii="Times New Roman"/>
          <w:sz w:val="20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2159"/>
        </w:trPr>
        <w:tc>
          <w:tcPr>
            <w:tcW w:w="1810" w:type="dxa"/>
          </w:tcPr>
          <w:p w:rsidR="004916C5" w:rsidRDefault="004916C5">
            <w:pPr>
              <w:pStyle w:val="TableParagraph"/>
              <w:rPr>
                <w:rFonts w:ascii="Times New Roman"/>
                <w:sz w:val="26"/>
              </w:rPr>
            </w:pPr>
          </w:p>
          <w:p w:rsidR="004916C5" w:rsidRDefault="004916C5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6" w:line="290" w:lineRule="auto"/>
              <w:ind w:left="109" w:right="115"/>
              <w:rPr>
                <w:sz w:val="21"/>
              </w:rPr>
            </w:pPr>
            <w:r>
              <w:rPr>
                <w:w w:val="105"/>
                <w:sz w:val="21"/>
              </w:rPr>
              <w:t>Prescribed information to be displayed – includes: Approved provider name, Provider approval number, Any conditions relating to the Provider approval, The name of approved Service, Service approval number and any conditions or waivers relating to the Service</w:t>
            </w:r>
          </w:p>
          <w:p w:rsidR="004916C5" w:rsidRDefault="005043A1">
            <w:pPr>
              <w:pStyle w:val="TableParagraph"/>
              <w:spacing w:line="248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approval.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line="288" w:lineRule="auto"/>
              <w:ind w:right="621"/>
              <w:rPr>
                <w:sz w:val="21"/>
              </w:rPr>
            </w:pPr>
            <w:r>
              <w:rPr>
                <w:w w:val="105"/>
                <w:sz w:val="21"/>
              </w:rPr>
              <w:t>Information to be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displayed (Foyer)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53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50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Record of volunteers and students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Visitors book/register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34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40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4916C5" w:rsidRDefault="005043A1">
            <w:pPr>
              <w:pStyle w:val="TableParagraph"/>
              <w:spacing w:before="1" w:line="288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Evidence that records are stored appropriately to protect confidentiality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Office – locked cabinets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458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98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85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Display your Services current rating for each Quality Area and the overall rating of the Service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Foyer or prominent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position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2375"/>
        </w:trPr>
        <w:tc>
          <w:tcPr>
            <w:tcW w:w="1810" w:type="dxa"/>
          </w:tcPr>
          <w:p w:rsidR="004916C5" w:rsidRDefault="004916C5">
            <w:pPr>
              <w:pStyle w:val="TableParagraph"/>
              <w:rPr>
                <w:rFonts w:ascii="Times New Roman"/>
                <w:sz w:val="26"/>
              </w:rPr>
            </w:pP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2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Service operation details, including the: opening days and hours, name and phone number of the Responsible Person in charge at any given time, name and phone number of the person who can be contacted for a complaint, name of the Educational Leader and contact details of the Regulatory Authority.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before="135"/>
              <w:rPr>
                <w:sz w:val="21"/>
              </w:rPr>
            </w:pPr>
            <w:r>
              <w:rPr>
                <w:w w:val="105"/>
                <w:sz w:val="21"/>
              </w:rPr>
              <w:t>Displayed in prominent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area/s</w:t>
            </w:r>
          </w:p>
          <w:p w:rsidR="004916C5" w:rsidRDefault="005043A1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Family/Parent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6C5" w:rsidRDefault="004916C5">
      <w:pPr>
        <w:rPr>
          <w:rFonts w:ascii="Times New Roman"/>
          <w:sz w:val="20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126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0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4916C5" w:rsidRDefault="005043A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Required ‘staff related’ records and notifications to the Regulatory Authority</w:t>
            </w:r>
          </w:p>
        </w:tc>
        <w:tc>
          <w:tcPr>
            <w:tcW w:w="3547" w:type="dxa"/>
          </w:tcPr>
          <w:p w:rsidR="004916C5" w:rsidRDefault="005043A1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before="184"/>
              <w:rPr>
                <w:sz w:val="21"/>
              </w:rPr>
            </w:pPr>
            <w:r>
              <w:rPr>
                <w:w w:val="105"/>
                <w:sz w:val="21"/>
              </w:rPr>
              <w:t>Staff room notice board, or</w:t>
            </w:r>
          </w:p>
          <w:p w:rsidR="004916C5" w:rsidRDefault="005043A1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before="55" w:line="288" w:lineRule="auto"/>
              <w:ind w:right="307"/>
              <w:rPr>
                <w:sz w:val="21"/>
              </w:rPr>
            </w:pPr>
            <w:r>
              <w:rPr>
                <w:w w:val="105"/>
                <w:sz w:val="21"/>
              </w:rPr>
              <w:t>Dedicated folder;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‘Notifications to the Regulatory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Authority‘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439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88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Record of complaints against the Service that allege a breach of legislation or serious incident made to the Regulatory Authority.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88" w:lineRule="auto"/>
              <w:ind w:right="160"/>
              <w:rPr>
                <w:sz w:val="21"/>
              </w:rPr>
            </w:pPr>
            <w:r>
              <w:rPr>
                <w:w w:val="105"/>
                <w:sz w:val="21"/>
              </w:rPr>
              <w:t>Dedicated file/folder for complaints and related follow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up (Office)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444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93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  <w:sz w:val="29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Complaints policy and procedures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175"/>
              <w:rPr>
                <w:sz w:val="21"/>
              </w:rPr>
            </w:pPr>
            <w:r>
              <w:rPr>
                <w:w w:val="105"/>
                <w:sz w:val="21"/>
              </w:rPr>
              <w:t>Policy folder /manual</w:t>
            </w:r>
          </w:p>
          <w:p w:rsidR="004916C5" w:rsidRDefault="005043A1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Family/Parent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550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74" w:line="290" w:lineRule="auto"/>
              <w:ind w:left="109" w:right="115"/>
              <w:rPr>
                <w:sz w:val="21"/>
              </w:rPr>
            </w:pPr>
            <w:r>
              <w:rPr>
                <w:w w:val="105"/>
                <w:sz w:val="21"/>
              </w:rPr>
              <w:t>Policies and Procedures are available at the Service for families (As outlined in Regulation 168)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Policy folder/manual</w:t>
            </w:r>
          </w:p>
          <w:p w:rsidR="004916C5" w:rsidRDefault="005043A1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Office and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foyer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444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93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75" w:line="292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in the staff record of sighting ‘Working With Children Checks’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Individual staff records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2015"/>
        </w:trPr>
        <w:tc>
          <w:tcPr>
            <w:tcW w:w="1810" w:type="dxa"/>
          </w:tcPr>
          <w:p w:rsidR="004916C5" w:rsidRDefault="004916C5">
            <w:pPr>
              <w:pStyle w:val="TableParagraph"/>
              <w:rPr>
                <w:rFonts w:ascii="Times New Roman"/>
                <w:sz w:val="26"/>
              </w:rPr>
            </w:pPr>
          </w:p>
          <w:p w:rsidR="004916C5" w:rsidRDefault="005043A1">
            <w:pPr>
              <w:pStyle w:val="TableParagraph"/>
              <w:spacing w:before="177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spacing w:line="288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Evidence for families of required safety screening clearance for educators,</w:t>
            </w:r>
          </w:p>
          <w:p w:rsidR="004916C5" w:rsidRDefault="005043A1">
            <w:pPr>
              <w:pStyle w:val="TableParagraph"/>
              <w:spacing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coordinators, family day care educator assistants and staff members prior to engagement at the Service.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Individual staff records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  <w:p w:rsidR="004916C5" w:rsidRDefault="005043A1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Foyer or noticeboard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6C5" w:rsidRDefault="004916C5">
      <w:pPr>
        <w:rPr>
          <w:rFonts w:ascii="Times New Roman"/>
          <w:sz w:val="20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1833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4916C5" w:rsidRDefault="005043A1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Management </w:t>
            </w:r>
            <w:r>
              <w:rPr>
                <w:rFonts w:ascii="Calibri"/>
                <w:w w:val="105"/>
                <w:sz w:val="21"/>
              </w:rPr>
              <w:t>Systems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  <w:sz w:val="19"/>
              </w:rPr>
            </w:pPr>
          </w:p>
          <w:p w:rsidR="004916C5" w:rsidRDefault="005043A1">
            <w:pPr>
              <w:pStyle w:val="TableParagraph"/>
              <w:spacing w:line="288" w:lineRule="auto"/>
              <w:ind w:left="109" w:right="298"/>
              <w:rPr>
                <w:sz w:val="21"/>
              </w:rPr>
            </w:pPr>
            <w:r>
              <w:rPr>
                <w:w w:val="105"/>
                <w:sz w:val="21"/>
              </w:rPr>
              <w:t>Rosters and staffing arrangements that reflect the importance of educator continuity on a day-to-day basis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Staff roster</w:t>
            </w:r>
          </w:p>
          <w:p w:rsidR="004916C5" w:rsidRDefault="005043A1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Roster sign-in/out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sheets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96"/>
        </w:trPr>
        <w:tc>
          <w:tcPr>
            <w:tcW w:w="1810" w:type="dxa"/>
            <w:shd w:val="clear" w:color="auto" w:fill="F2F2F2"/>
          </w:tcPr>
          <w:p w:rsidR="004916C5" w:rsidRDefault="005043A1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Roles and </w:t>
            </w:r>
            <w:r>
              <w:rPr>
                <w:rFonts w:ascii="Calibri"/>
                <w:sz w:val="21"/>
              </w:rPr>
              <w:t>Responsibilities</w:t>
            </w:r>
          </w:p>
          <w:p w:rsidR="004916C5" w:rsidRDefault="004916C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7.1.3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spacing w:line="290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Documented induction procedure plus information provided to educators, coordinators, staff members or volunteers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151"/>
              <w:rPr>
                <w:sz w:val="21"/>
              </w:rPr>
            </w:pPr>
            <w:r>
              <w:rPr>
                <w:w w:val="105"/>
                <w:sz w:val="21"/>
              </w:rPr>
              <w:t>Staff handbook</w:t>
            </w:r>
          </w:p>
          <w:p w:rsidR="004916C5" w:rsidRDefault="005043A1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Induction checklist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2471"/>
        </w:trPr>
        <w:tc>
          <w:tcPr>
            <w:tcW w:w="1810" w:type="dxa"/>
            <w:shd w:val="clear" w:color="auto" w:fill="F2F2F2"/>
          </w:tcPr>
          <w:p w:rsidR="004916C5" w:rsidRDefault="004916C5">
            <w:pPr>
              <w:pStyle w:val="TableParagraph"/>
              <w:rPr>
                <w:rFonts w:ascii="Times New Roman"/>
                <w:sz w:val="26"/>
              </w:rPr>
            </w:pPr>
          </w:p>
          <w:p w:rsidR="004916C5" w:rsidRDefault="004916C5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Roles and </w:t>
            </w:r>
            <w:r>
              <w:rPr>
                <w:rFonts w:ascii="Calibri"/>
                <w:sz w:val="21"/>
              </w:rPr>
              <w:t>Responsibilities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7.1.3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20" w:line="288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Documented position descriptions, outlining roles for educators, co-ordinators and staff members that: Clearly outline the responsibilities of the position, Clearly explain the Approved Provider’s expectations and are used as the basis for monitoring and reviewing educators’, co-ordinators’ and staff members’</w:t>
            </w:r>
          </w:p>
          <w:p w:rsidR="004916C5" w:rsidRDefault="005043A1">
            <w:pPr>
              <w:pStyle w:val="TableParagraph"/>
              <w:spacing w:before="7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performance.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Individual staff records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  <w:p w:rsidR="004916C5" w:rsidRDefault="005043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Staff/educator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  <w:p w:rsidR="004916C5" w:rsidRDefault="005043A1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Job descriptions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templates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401"/>
        </w:trPr>
        <w:tc>
          <w:tcPr>
            <w:tcW w:w="1810" w:type="dxa"/>
            <w:shd w:val="clear" w:color="auto" w:fill="F2F2F2"/>
          </w:tcPr>
          <w:p w:rsidR="004916C5" w:rsidRDefault="005043A1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Roles and </w:t>
            </w:r>
            <w:r>
              <w:rPr>
                <w:rFonts w:ascii="Calibri"/>
                <w:sz w:val="21"/>
              </w:rPr>
              <w:t>Responsibilities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7.1.3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2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Exit data and documentation that provides information about the reasons for educators and coordinators leaving the Service.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2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Individual staff records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  <w:p w:rsidR="004916C5" w:rsidRDefault="005043A1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  <w:tab w:val="left" w:pos="470"/>
              </w:tabs>
              <w:spacing w:before="50" w:line="288" w:lineRule="auto"/>
              <w:ind w:right="899"/>
              <w:rPr>
                <w:sz w:val="21"/>
              </w:rPr>
            </w:pPr>
            <w:r>
              <w:rPr>
                <w:w w:val="105"/>
                <w:sz w:val="21"/>
              </w:rPr>
              <w:t>Employee exit guide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procedure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9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Continuous </w:t>
            </w:r>
            <w:r>
              <w:rPr>
                <w:rFonts w:ascii="Calibri"/>
                <w:sz w:val="21"/>
              </w:rPr>
              <w:t>Improvement</w:t>
            </w:r>
          </w:p>
          <w:p w:rsidR="004916C5" w:rsidRDefault="004916C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7.2.1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spacing w:line="290" w:lineRule="auto"/>
              <w:ind w:left="109" w:right="37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The Quality Improvement Plan is displayed or available for families and staff to view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 goals and strategies.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before="151"/>
              <w:rPr>
                <w:sz w:val="21"/>
              </w:rPr>
            </w:pPr>
            <w:r>
              <w:rPr>
                <w:w w:val="105"/>
                <w:sz w:val="21"/>
              </w:rPr>
              <w:t>Foyer/Entry</w:t>
            </w:r>
          </w:p>
          <w:p w:rsidR="004916C5" w:rsidRDefault="005043A1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Office copy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(QIP)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6C5" w:rsidRDefault="004916C5">
      <w:pPr>
        <w:rPr>
          <w:rFonts w:ascii="Times New Roman"/>
          <w:sz w:val="20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1401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6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Continuous </w:t>
            </w:r>
            <w:r>
              <w:rPr>
                <w:rFonts w:ascii="Calibri"/>
                <w:sz w:val="21"/>
              </w:rPr>
              <w:t>Improvement</w:t>
            </w:r>
          </w:p>
          <w:p w:rsidR="004916C5" w:rsidRDefault="004916C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7.2.1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Documented process for ongoing</w:t>
            </w:r>
          </w:p>
          <w:p w:rsidR="004916C5" w:rsidRDefault="005043A1">
            <w:pPr>
              <w:pStyle w:val="TableParagraph"/>
              <w:spacing w:before="56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Self-assessment planning and review against the National Quality Standard.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Self assessment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file/program</w:t>
            </w:r>
          </w:p>
          <w:p w:rsidR="004916C5" w:rsidRDefault="005043A1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spacing w:before="56" w:line="288" w:lineRule="auto"/>
              <w:ind w:right="374"/>
              <w:rPr>
                <w:sz w:val="21"/>
              </w:rPr>
            </w:pPr>
            <w:r>
              <w:rPr>
                <w:w w:val="105"/>
                <w:sz w:val="21"/>
              </w:rPr>
              <w:t>Quality improvement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planning file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852"/>
        </w:trPr>
        <w:tc>
          <w:tcPr>
            <w:tcW w:w="1810" w:type="dxa"/>
          </w:tcPr>
          <w:p w:rsidR="004916C5" w:rsidRDefault="004916C5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Continuous </w:t>
            </w:r>
            <w:r>
              <w:rPr>
                <w:rFonts w:ascii="Calibri"/>
                <w:sz w:val="21"/>
              </w:rPr>
              <w:t>Improvement</w:t>
            </w:r>
          </w:p>
          <w:p w:rsidR="004916C5" w:rsidRDefault="004916C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7.2.1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916C5" w:rsidRDefault="005043A1">
            <w:pPr>
              <w:pStyle w:val="TableParagraph"/>
              <w:spacing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Systems for collecting information from families, children and staff members about their perception of the Service.</w:t>
            </w:r>
          </w:p>
        </w:tc>
        <w:tc>
          <w:tcPr>
            <w:tcW w:w="3547" w:type="dxa"/>
          </w:tcPr>
          <w:p w:rsidR="004916C5" w:rsidRDefault="005043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16"/>
              <w:rPr>
                <w:sz w:val="21"/>
              </w:rPr>
            </w:pPr>
            <w:r>
              <w:rPr>
                <w:w w:val="105"/>
                <w:sz w:val="21"/>
              </w:rPr>
              <w:t>Family surveys</w:t>
            </w:r>
          </w:p>
          <w:p w:rsidR="004916C5" w:rsidRDefault="005043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Staff surveys</w:t>
            </w:r>
          </w:p>
          <w:p w:rsidR="004916C5" w:rsidRDefault="005043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Communications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books</w:t>
            </w:r>
          </w:p>
          <w:p w:rsidR="004916C5" w:rsidRDefault="005043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Minutes from family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</w:t>
            </w:r>
          </w:p>
          <w:p w:rsidR="004916C5" w:rsidRDefault="005043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Minutes from 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</w:t>
            </w:r>
          </w:p>
          <w:p w:rsidR="004916C5" w:rsidRDefault="005043A1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Online portals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96"/>
        </w:trPr>
        <w:tc>
          <w:tcPr>
            <w:tcW w:w="1810" w:type="dxa"/>
            <w:shd w:val="clear" w:color="auto" w:fill="F2F2F2"/>
          </w:tcPr>
          <w:p w:rsidR="004916C5" w:rsidRDefault="005043A1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Educational </w:t>
            </w:r>
            <w:r>
              <w:rPr>
                <w:rFonts w:ascii="Calibri"/>
                <w:w w:val="105"/>
                <w:sz w:val="21"/>
              </w:rPr>
              <w:t>Leadership</w:t>
            </w:r>
          </w:p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7.2.2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51" w:line="288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Appointment of the Educational Leader has been recorded and displayed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Foyer/entry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401"/>
        </w:trPr>
        <w:tc>
          <w:tcPr>
            <w:tcW w:w="1810" w:type="dxa"/>
            <w:shd w:val="clear" w:color="auto" w:fill="F2F2F2"/>
          </w:tcPr>
          <w:p w:rsidR="004916C5" w:rsidRDefault="005043A1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Educational </w:t>
            </w:r>
            <w:r>
              <w:rPr>
                <w:rFonts w:ascii="Calibri"/>
                <w:w w:val="105"/>
                <w:sz w:val="21"/>
              </w:rPr>
              <w:t>Leadership</w:t>
            </w:r>
          </w:p>
          <w:p w:rsidR="004916C5" w:rsidRDefault="004916C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7.2.2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97" w:line="288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Evidence of documentation from the Educational Leader showing feedback and guidance about the assessment and programming cycle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Educational Leader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folder/files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545"/>
        </w:trPr>
        <w:tc>
          <w:tcPr>
            <w:tcW w:w="1810" w:type="dxa"/>
            <w:shd w:val="clear" w:color="auto" w:fill="F2F2F2"/>
          </w:tcPr>
          <w:p w:rsidR="004916C5" w:rsidRDefault="004916C5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Educational </w:t>
            </w:r>
            <w:r>
              <w:rPr>
                <w:rFonts w:ascii="Calibri"/>
                <w:w w:val="105"/>
                <w:sz w:val="21"/>
              </w:rPr>
              <w:t>Leadership</w:t>
            </w:r>
          </w:p>
          <w:p w:rsidR="004916C5" w:rsidRDefault="004916C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7.2.2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69" w:line="288" w:lineRule="auto"/>
              <w:ind w:left="109" w:right="115"/>
              <w:rPr>
                <w:sz w:val="21"/>
              </w:rPr>
            </w:pPr>
            <w:r>
              <w:rPr>
                <w:w w:val="105"/>
                <w:sz w:val="21"/>
              </w:rPr>
              <w:t>Evidence of reflective practices including discussions that critically examine current practice and result in planned quality improvement.</w:t>
            </w:r>
          </w:p>
        </w:tc>
        <w:tc>
          <w:tcPr>
            <w:tcW w:w="3547" w:type="dxa"/>
          </w:tcPr>
          <w:p w:rsidR="004916C5" w:rsidRDefault="005043A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16"/>
              <w:rPr>
                <w:sz w:val="21"/>
              </w:rPr>
            </w:pPr>
            <w:r>
              <w:rPr>
                <w:w w:val="105"/>
                <w:sz w:val="21"/>
              </w:rPr>
              <w:t>Programming records</w:t>
            </w:r>
          </w:p>
          <w:p w:rsidR="004916C5" w:rsidRDefault="005043A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Critical reflection forms</w:t>
            </w:r>
          </w:p>
          <w:p w:rsidR="004916C5" w:rsidRDefault="005043A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56" w:line="288" w:lineRule="auto"/>
              <w:ind w:right="374"/>
              <w:rPr>
                <w:sz w:val="21"/>
              </w:rPr>
            </w:pPr>
            <w:r>
              <w:rPr>
                <w:w w:val="105"/>
                <w:sz w:val="21"/>
              </w:rPr>
              <w:t>Quality improvement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planning records</w:t>
            </w:r>
          </w:p>
          <w:p w:rsidR="004916C5" w:rsidRDefault="005043A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Staff meeting minutes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39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6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Development of Professionals</w:t>
            </w:r>
          </w:p>
          <w:p w:rsidR="004916C5" w:rsidRDefault="004916C5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7.2.3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spacing w:before="151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Individual Professional Development Plans for Educators, Coordinators, and Staff members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Individual staff files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16C5" w:rsidRDefault="004916C5">
      <w:pPr>
        <w:rPr>
          <w:rFonts w:ascii="Times New Roman"/>
          <w:sz w:val="20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126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0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Development of Professionals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7.2.3</w:t>
            </w:r>
          </w:p>
        </w:tc>
        <w:tc>
          <w:tcPr>
            <w:tcW w:w="4536" w:type="dxa"/>
          </w:tcPr>
          <w:p w:rsidR="004916C5" w:rsidRDefault="005043A1">
            <w:pPr>
              <w:pStyle w:val="TableParagraph"/>
              <w:spacing w:before="184" w:line="290" w:lineRule="auto"/>
              <w:ind w:left="109" w:right="150"/>
              <w:rPr>
                <w:sz w:val="21"/>
              </w:rPr>
            </w:pPr>
            <w:r>
              <w:rPr>
                <w:w w:val="105"/>
                <w:sz w:val="21"/>
              </w:rPr>
              <w:t>Documented position descriptions for Educators, Educational Leaders, Coordinators and Staff Members (Also refer to: QA7-29)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Individual staff files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  <w:p w:rsidR="004916C5" w:rsidRDefault="005043A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Job description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templates/drafts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1286"/>
        </w:trPr>
        <w:tc>
          <w:tcPr>
            <w:tcW w:w="1810" w:type="dxa"/>
          </w:tcPr>
          <w:p w:rsidR="004916C5" w:rsidRDefault="005043A1">
            <w:pPr>
              <w:pStyle w:val="TableParagraph"/>
              <w:spacing w:before="11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Development of Professionals</w:t>
            </w: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7.2.3</w:t>
            </w:r>
          </w:p>
        </w:tc>
        <w:tc>
          <w:tcPr>
            <w:tcW w:w="4536" w:type="dxa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916C5" w:rsidRDefault="005043A1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Staff performance appraisals</w:t>
            </w:r>
          </w:p>
        </w:tc>
        <w:tc>
          <w:tcPr>
            <w:tcW w:w="3547" w:type="dxa"/>
          </w:tcPr>
          <w:p w:rsidR="004916C5" w:rsidRDefault="004916C5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" w:line="288" w:lineRule="auto"/>
              <w:ind w:right="612"/>
              <w:rPr>
                <w:sz w:val="21"/>
              </w:rPr>
            </w:pPr>
            <w:r>
              <w:rPr>
                <w:w w:val="105"/>
                <w:sz w:val="21"/>
              </w:rPr>
              <w:t>Individual staff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files/records (Office)</w:t>
            </w:r>
          </w:p>
        </w:tc>
        <w:tc>
          <w:tcPr>
            <w:tcW w:w="368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363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8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Family Day Care staff list, Visitors to Family Day</w:t>
            </w:r>
          </w:p>
        </w:tc>
        <w:tc>
          <w:tcPr>
            <w:tcW w:w="3547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923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94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guidance for FDC Services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2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Care residences or approved Family Day Care</w:t>
            </w:r>
          </w:p>
          <w:p w:rsidR="004916C5" w:rsidRDefault="005043A1">
            <w:pPr>
              <w:pStyle w:val="TableParagraph"/>
              <w:spacing w:before="12" w:line="30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venues, Working with Children Checks for residents aged 18 years and over and the Record</w:t>
            </w:r>
          </w:p>
        </w:tc>
        <w:tc>
          <w:tcPr>
            <w:tcW w:w="3547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  <w:sz w:val="32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Administration office /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files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602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line="25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of Co-coordinator visits to the Family Day Care</w:t>
            </w:r>
          </w:p>
          <w:p w:rsidR="004916C5" w:rsidRDefault="005043A1">
            <w:pPr>
              <w:pStyle w:val="TableParagraph"/>
              <w:spacing w:before="55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residence or venue, including any</w:t>
            </w:r>
          </w:p>
        </w:tc>
        <w:tc>
          <w:tcPr>
            <w:tcW w:w="3547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351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2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correspondence.</w:t>
            </w:r>
          </w:p>
        </w:tc>
        <w:tc>
          <w:tcPr>
            <w:tcW w:w="3547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1003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174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guidance for FDC Services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83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Assessment of Family Day Care residences and approved Family Day Care venues, The</w:t>
            </w:r>
          </w:p>
          <w:p w:rsidR="004916C5" w:rsidRDefault="005043A1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engagement or registration of a Family Day Care</w:t>
            </w:r>
          </w:p>
        </w:tc>
        <w:tc>
          <w:tcPr>
            <w:tcW w:w="3547" w:type="dxa"/>
            <w:vMerge w:val="restart"/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92" w:lineRule="auto"/>
              <w:ind w:right="1039"/>
              <w:rPr>
                <w:sz w:val="21"/>
              </w:rPr>
            </w:pPr>
            <w:r>
              <w:rPr>
                <w:w w:val="105"/>
                <w:sz w:val="21"/>
              </w:rPr>
              <w:t>Administration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 (Main office)</w:t>
            </w: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665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Educator and a register of Family Day Care Educators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357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102" w:line="236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 w:val="restart"/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rPr>
                <w:rFonts w:ascii="Times New Roman"/>
                <w:sz w:val="19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92" w:lineRule="auto"/>
              <w:ind w:right="1039"/>
              <w:rPr>
                <w:sz w:val="21"/>
              </w:rPr>
            </w:pPr>
            <w:r>
              <w:rPr>
                <w:w w:val="105"/>
                <w:sz w:val="21"/>
              </w:rPr>
              <w:t>Administration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 (Main Office)</w:t>
            </w: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731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3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guidance for FDC Services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50" w:line="31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monitoring, support and supervision of Family Day Care educators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425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</w:tbl>
    <w:p w:rsidR="004916C5" w:rsidRDefault="004916C5">
      <w:pPr>
        <w:rPr>
          <w:sz w:val="2"/>
          <w:szCs w:val="2"/>
        </w:rPr>
        <w:sectPr w:rsidR="004916C5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:rsidR="004916C5" w:rsidRDefault="004916C5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4916C5">
        <w:trPr>
          <w:trHeight w:val="941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112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guidance for FDC Services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916C5" w:rsidRDefault="005043A1">
            <w:pPr>
              <w:pStyle w:val="TableParagraph"/>
              <w:spacing w:line="30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Fit and proper person assessment of Family Day Care educators, Assistants and Operators</w:t>
            </w:r>
          </w:p>
        </w:tc>
        <w:tc>
          <w:tcPr>
            <w:tcW w:w="3547" w:type="dxa"/>
            <w:vMerge w:val="restart"/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4916C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" w:line="292" w:lineRule="auto"/>
              <w:ind w:right="644"/>
              <w:rPr>
                <w:sz w:val="21"/>
              </w:rPr>
            </w:pPr>
            <w:r>
              <w:rPr>
                <w:w w:val="105"/>
                <w:sz w:val="21"/>
              </w:rPr>
              <w:t>Individual educator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 (Main office)</w:t>
            </w: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598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23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line="25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residing at each Family Day Care residence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362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107" w:line="236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731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3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guidance for FDC Services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5" w:line="30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of tracking visitors to the Family Day Care residences and venue</w:t>
            </w:r>
          </w:p>
        </w:tc>
        <w:tc>
          <w:tcPr>
            <w:tcW w:w="3547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spacing w:before="9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Visitor sign-in/out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register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430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300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44" w:line="236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 w:val="restart"/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66" w:line="288" w:lineRule="auto"/>
              <w:ind w:right="474"/>
              <w:rPr>
                <w:sz w:val="21"/>
              </w:rPr>
            </w:pPr>
            <w:r>
              <w:rPr>
                <w:w w:val="105"/>
                <w:sz w:val="21"/>
              </w:rPr>
              <w:t>Individual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Educator/Operator files (Main office)</w:t>
            </w: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731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3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guidance for FDC Services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5" w:line="30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Provision of information, assistance and training to Family Day Care Educators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363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290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35" w:line="236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 w:val="restart"/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56" w:line="288" w:lineRule="auto"/>
              <w:ind w:right="430"/>
              <w:rPr>
                <w:sz w:val="21"/>
              </w:rPr>
            </w:pPr>
            <w:r>
              <w:rPr>
                <w:w w:val="105"/>
                <w:sz w:val="21"/>
              </w:rPr>
              <w:t>Administration Records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(Main office)</w:t>
            </w: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731"/>
        </w:trPr>
        <w:tc>
          <w:tcPr>
            <w:tcW w:w="1810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3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guidance for FDC Services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5" w:line="30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Engagement and registration of Family Day Care Educator Assistants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353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6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  <w:tr w:rsidR="004916C5">
        <w:trPr>
          <w:trHeight w:val="936"/>
        </w:trPr>
        <w:tc>
          <w:tcPr>
            <w:tcW w:w="1810" w:type="dxa"/>
            <w:tcBorders>
              <w:bottom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before="107" w:line="252" w:lineRule="auto"/>
              <w:ind w:left="110" w:right="5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Additional guidance for FDC Services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/>
          </w:tcPr>
          <w:p w:rsidR="004916C5" w:rsidRDefault="00491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916C5" w:rsidRDefault="005043A1">
            <w:pPr>
              <w:pStyle w:val="TableParagraph"/>
              <w:spacing w:before="1" w:line="310" w:lineRule="atLeas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Home visit support records and Policies &amp; Procedures about conducting visits to</w:t>
            </w:r>
          </w:p>
        </w:tc>
        <w:tc>
          <w:tcPr>
            <w:tcW w:w="3547" w:type="dxa"/>
            <w:vMerge w:val="restart"/>
            <w:shd w:val="clear" w:color="auto" w:fill="D9D9D9"/>
          </w:tcPr>
          <w:p w:rsidR="004916C5" w:rsidRDefault="004916C5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4916C5" w:rsidRDefault="005043A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Policy &amp; Procedure Manual</w:t>
            </w:r>
          </w:p>
          <w:p w:rsidR="004916C5" w:rsidRDefault="005043A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5" w:line="288" w:lineRule="auto"/>
              <w:ind w:right="1039"/>
              <w:rPr>
                <w:sz w:val="21"/>
              </w:rPr>
            </w:pPr>
            <w:r>
              <w:rPr>
                <w:w w:val="105"/>
                <w:sz w:val="21"/>
              </w:rPr>
              <w:t>Administration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 (Main office)</w:t>
            </w:r>
          </w:p>
        </w:tc>
        <w:tc>
          <w:tcPr>
            <w:tcW w:w="368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</w:tcPr>
          <w:p w:rsidR="004916C5" w:rsidRDefault="004916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C5">
        <w:trPr>
          <w:trHeight w:val="593"/>
        </w:trPr>
        <w:tc>
          <w:tcPr>
            <w:tcW w:w="1810" w:type="dxa"/>
            <w:tcBorders>
              <w:top w:val="nil"/>
            </w:tcBorders>
            <w:shd w:val="clear" w:color="auto" w:fill="D9D9D9"/>
          </w:tcPr>
          <w:p w:rsidR="004916C5" w:rsidRDefault="004916C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916C5" w:rsidRDefault="005043A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7.1.2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D9D9D9"/>
          </w:tcPr>
          <w:p w:rsidR="004916C5" w:rsidRDefault="005043A1">
            <w:pPr>
              <w:pStyle w:val="TableParagraph"/>
              <w:spacing w:line="252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Educator’s / Operator’s homes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D9D9D9"/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916C5" w:rsidRDefault="004916C5">
            <w:pPr>
              <w:rPr>
                <w:sz w:val="2"/>
                <w:szCs w:val="2"/>
              </w:rPr>
            </w:pPr>
          </w:p>
        </w:tc>
      </w:tr>
    </w:tbl>
    <w:p w:rsidR="005043A1" w:rsidRDefault="001437EA">
      <w:r>
        <w:t xml:space="preserve"> </w:t>
      </w:r>
    </w:p>
    <w:p w:rsidR="001437EA" w:rsidRDefault="001437EA">
      <w:r>
        <w:t xml:space="preserve"> Completed by : ________________________________________ Position : ______________________________</w:t>
      </w:r>
    </w:p>
    <w:p w:rsidR="001437EA" w:rsidRDefault="001437EA"/>
    <w:p w:rsidR="001437EA" w:rsidRDefault="001437EA">
      <w:r>
        <w:t xml:space="preserve"> Signature : ___________________________________________  Date : ________________________________</w:t>
      </w:r>
    </w:p>
    <w:sectPr w:rsidR="001437EA">
      <w:pgSz w:w="16840" w:h="11900" w:orient="landscape"/>
      <w:pgMar w:top="1180" w:right="1240" w:bottom="1040" w:left="1220" w:header="28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8E" w:rsidRDefault="00980B8E">
      <w:r>
        <w:separator/>
      </w:r>
    </w:p>
  </w:endnote>
  <w:endnote w:type="continuationSeparator" w:id="0">
    <w:p w:rsidR="00980B8E" w:rsidRDefault="0098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DD" w:rsidRDefault="00DF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C5" w:rsidRDefault="00DF27DD">
    <w:pPr>
      <w:pStyle w:val="BodyText"/>
      <w:spacing w:before="0" w:line="14" w:lineRule="auto"/>
      <w:rPr>
        <w:sz w:val="20"/>
      </w:rPr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503285296" behindDoc="1" locked="0" layoutInCell="1" allowOverlap="1" wp14:anchorId="06431174" wp14:editId="56014876">
          <wp:simplePos x="0" y="0"/>
          <wp:positionH relativeFrom="column">
            <wp:posOffset>8046720</wp:posOffset>
          </wp:positionH>
          <wp:positionV relativeFrom="paragraph">
            <wp:posOffset>-93345</wp:posOffset>
          </wp:positionV>
          <wp:extent cx="983615" cy="491490"/>
          <wp:effectExtent l="0" t="0" r="0" b="0"/>
          <wp:wrapTight wrapText="bothSides">
            <wp:wrapPolygon edited="0">
              <wp:start x="0" y="0"/>
              <wp:lineTo x="0" y="21209"/>
              <wp:lineTo x="21196" y="21209"/>
              <wp:lineTo x="2119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 ro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2" r="33519"/>
                  <a:stretch/>
                </pic:blipFill>
                <pic:spPr bwMode="auto">
                  <a:xfrm>
                    <a:off x="0" y="0"/>
                    <a:ext cx="983615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80B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549.75pt;width:415.15pt;height:10.9pt;z-index:-33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916C5" w:rsidRDefault="001437EA" w:rsidP="001437EA">
                <w:pPr>
                  <w:pStyle w:val="BodyText"/>
                  <w:spacing w:before="0" w:line="199" w:lineRule="exact"/>
                </w:pPr>
                <w:r>
                  <w:rPr>
                    <w:w w:val="105"/>
                  </w:rPr>
                  <w:t xml:space="preserve">NQS Compliance </w:t>
                </w:r>
                <w:r w:rsidR="005043A1">
                  <w:rPr>
                    <w:w w:val="105"/>
                  </w:rPr>
                  <w:t xml:space="preserve"> Checklist: Quality Area 7: Governance and Leadership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DD" w:rsidRDefault="00DF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8E" w:rsidRDefault="00980B8E">
      <w:r>
        <w:separator/>
      </w:r>
    </w:p>
  </w:footnote>
  <w:footnote w:type="continuationSeparator" w:id="0">
    <w:p w:rsidR="00980B8E" w:rsidRDefault="0098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DD" w:rsidRDefault="00DF2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C5" w:rsidRDefault="00980B8E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.65pt;margin-top:22.7pt;width:298.1pt;height:20.4pt;z-index:-33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916C5" w:rsidRPr="001437EA" w:rsidRDefault="001437EA">
                <w:pPr>
                  <w:spacing w:line="238" w:lineRule="exact"/>
                  <w:ind w:left="20"/>
                  <w:rPr>
                    <w:b/>
                    <w:sz w:val="28"/>
                    <w:szCs w:val="28"/>
                    <w:lang w:val="en-AU"/>
                  </w:rPr>
                </w:pPr>
                <w:r w:rsidRPr="001437EA">
                  <w:rPr>
                    <w:b/>
                    <w:color w:val="FFFFFF"/>
                    <w:w w:val="105"/>
                    <w:sz w:val="28"/>
                    <w:szCs w:val="28"/>
                    <w:lang w:val="en-AU"/>
                  </w:rPr>
                  <w:t>JERICHO ROAD EARLY CHILDHOOD SERVICES</w:t>
                </w:r>
              </w:p>
            </w:txbxContent>
          </v:textbox>
          <w10:wrap anchorx="page" anchory="page"/>
        </v:shape>
      </w:pict>
    </w:r>
    <w:r>
      <w:pict>
        <v:group id="_x0000_s2050" alt="" style="position:absolute;margin-left:9pt;margin-top:14.35pt;width:824pt;height:28.25pt;z-index:-33328;mso-position-horizontal-relative:page;mso-position-vertical-relative:page" coordorigin="180,287" coordsize="16480,565">
          <v:rect id="_x0000_s2051" alt="" style="position:absolute;left:180;top:286;width:13174;height:565" fillcolor="#03b4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80;top:363;width:13527;height:413">
            <v:imagedata r:id="rId1" o:title=""/>
          </v:shape>
          <v:shape id="_x0000_s2053" type="#_x0000_t75" alt="" style="position:absolute;left:13353;top:286;width:3307;height:565">
            <v:imagedata r:id="rId2" o:title=""/>
          </v:shape>
          <v:shape id="_x0000_s2054" type="#_x0000_t75" alt="" style="position:absolute;left:951;top:426;width:5525;height:399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DD" w:rsidRDefault="00DF2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B4F"/>
    <w:multiLevelType w:val="hybridMultilevel"/>
    <w:tmpl w:val="AA5E61BE"/>
    <w:lvl w:ilvl="0" w:tplc="38F0CC1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A34D98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DC291C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4AEFA3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42E312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904C17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164C28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6305C5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DACA1E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" w15:restartNumberingAfterBreak="0">
    <w:nsid w:val="0AE40D6C"/>
    <w:multiLevelType w:val="hybridMultilevel"/>
    <w:tmpl w:val="5470CB4A"/>
    <w:lvl w:ilvl="0" w:tplc="9134E7D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D1A3F4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9D2CD2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338995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E2CC92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1F26697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9D2DE5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92E3E6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DCC8985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" w15:restartNumberingAfterBreak="0">
    <w:nsid w:val="0BA7342C"/>
    <w:multiLevelType w:val="hybridMultilevel"/>
    <w:tmpl w:val="54B63C96"/>
    <w:lvl w:ilvl="0" w:tplc="AB28A42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504EE2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98F0A6A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2D8FA3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4F888B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A10F0B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5BAEF1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26DC3AF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37A1B4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" w15:restartNumberingAfterBreak="0">
    <w:nsid w:val="0BB55518"/>
    <w:multiLevelType w:val="hybridMultilevel"/>
    <w:tmpl w:val="78EED0AC"/>
    <w:lvl w:ilvl="0" w:tplc="F190C5F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2204561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C32E7C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796D17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B28C47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DD4B83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45645F8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7B05EB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05E2B0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" w15:restartNumberingAfterBreak="0">
    <w:nsid w:val="0DAA5DA5"/>
    <w:multiLevelType w:val="hybridMultilevel"/>
    <w:tmpl w:val="A022ABD0"/>
    <w:lvl w:ilvl="0" w:tplc="EFC8767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F2A36B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8DEFA6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48C6287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0987F3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2F02A7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6B0B6F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EAE682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346C7C2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5" w15:restartNumberingAfterBreak="0">
    <w:nsid w:val="10C053DA"/>
    <w:multiLevelType w:val="hybridMultilevel"/>
    <w:tmpl w:val="0DD85EF6"/>
    <w:lvl w:ilvl="0" w:tplc="602A8BB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2DC170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C7294F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ED8E49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DA6275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4361F2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E8C2A0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788DD5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14EFAB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6" w15:restartNumberingAfterBreak="0">
    <w:nsid w:val="14A818F6"/>
    <w:multiLevelType w:val="hybridMultilevel"/>
    <w:tmpl w:val="8A0097CA"/>
    <w:lvl w:ilvl="0" w:tplc="B91E633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6B62A1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1065E4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464409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A0642C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742329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A9E2E8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7D2EC8D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91E60E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7" w15:restartNumberingAfterBreak="0">
    <w:nsid w:val="15E93888"/>
    <w:multiLevelType w:val="hybridMultilevel"/>
    <w:tmpl w:val="CC6CC7DE"/>
    <w:lvl w:ilvl="0" w:tplc="12A807C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896D07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FECDA3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0CF4306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65AF85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954DFF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86459B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2EEA0B3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0FE7D7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8" w15:restartNumberingAfterBreak="0">
    <w:nsid w:val="16667A41"/>
    <w:multiLevelType w:val="hybridMultilevel"/>
    <w:tmpl w:val="C51E9BEC"/>
    <w:lvl w:ilvl="0" w:tplc="15B8A14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9D8057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338E8B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18722B6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BDE105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6270E10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A98DC1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8C2DD0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B2E66A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9" w15:restartNumberingAfterBreak="0">
    <w:nsid w:val="16880C92"/>
    <w:multiLevelType w:val="hybridMultilevel"/>
    <w:tmpl w:val="D1FC5C90"/>
    <w:lvl w:ilvl="0" w:tplc="75FA5CC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35ED7B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3FA153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781E97E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CCC2E80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30E6E7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67069D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59F43C5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AF64368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0" w15:restartNumberingAfterBreak="0">
    <w:nsid w:val="16D1777A"/>
    <w:multiLevelType w:val="hybridMultilevel"/>
    <w:tmpl w:val="865628F2"/>
    <w:lvl w:ilvl="0" w:tplc="352E8A0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086453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D00018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79809E3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62AD86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78CA64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B0E027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81882F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F9C0A1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1" w15:restartNumberingAfterBreak="0">
    <w:nsid w:val="17F265BD"/>
    <w:multiLevelType w:val="hybridMultilevel"/>
    <w:tmpl w:val="C1E4D490"/>
    <w:lvl w:ilvl="0" w:tplc="33187EE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FA64CC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5C8797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8A4607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CBD0929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3567FF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65ADF1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286433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FD26F0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2" w15:restartNumberingAfterBreak="0">
    <w:nsid w:val="1ACC4963"/>
    <w:multiLevelType w:val="hybridMultilevel"/>
    <w:tmpl w:val="3B0CC400"/>
    <w:lvl w:ilvl="0" w:tplc="B04001F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6F208A9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0F8D42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B90F4B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53E308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6B9E133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5F80F7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5A8DD0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514EB81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3" w15:restartNumberingAfterBreak="0">
    <w:nsid w:val="1E247AA3"/>
    <w:multiLevelType w:val="hybridMultilevel"/>
    <w:tmpl w:val="47921834"/>
    <w:lvl w:ilvl="0" w:tplc="DAAC9F2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2CA61D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0207FE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EFE916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B9C5C0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42C353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372B65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1AE388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D6E595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4" w15:restartNumberingAfterBreak="0">
    <w:nsid w:val="1EC52931"/>
    <w:multiLevelType w:val="hybridMultilevel"/>
    <w:tmpl w:val="FAF2B650"/>
    <w:lvl w:ilvl="0" w:tplc="A09E4B1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DECE1C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1F4E6C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DA6D49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07301CD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BDC962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456473B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3222C3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550835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5" w15:restartNumberingAfterBreak="0">
    <w:nsid w:val="20C84661"/>
    <w:multiLevelType w:val="hybridMultilevel"/>
    <w:tmpl w:val="8B0A987C"/>
    <w:lvl w:ilvl="0" w:tplc="41B2B54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824048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1EAAF3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0E274F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8B4624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CCA24A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A2DC39E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6CE6AF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517C85F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6" w15:restartNumberingAfterBreak="0">
    <w:nsid w:val="2CAE53A6"/>
    <w:multiLevelType w:val="hybridMultilevel"/>
    <w:tmpl w:val="848C6030"/>
    <w:lvl w:ilvl="0" w:tplc="9CB2F29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1EC8AC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B50D80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B36F6A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F04FE5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782C01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3BC533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6F8171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C0C86C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7" w15:restartNumberingAfterBreak="0">
    <w:nsid w:val="2CFB4E11"/>
    <w:multiLevelType w:val="hybridMultilevel"/>
    <w:tmpl w:val="3C4EE256"/>
    <w:lvl w:ilvl="0" w:tplc="92EA81D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ABA16E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D4448E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9A6FB0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9CAAC1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158DCC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C5ECE2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4886F0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8BC866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8" w15:restartNumberingAfterBreak="0">
    <w:nsid w:val="2EB1690A"/>
    <w:multiLevelType w:val="hybridMultilevel"/>
    <w:tmpl w:val="C654176C"/>
    <w:lvl w:ilvl="0" w:tplc="E1AE542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E0F6F1D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5B2BBA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7EEC3F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DC0680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99CA627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DC84716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BDA434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707493F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9" w15:restartNumberingAfterBreak="0">
    <w:nsid w:val="2EF819F6"/>
    <w:multiLevelType w:val="hybridMultilevel"/>
    <w:tmpl w:val="677C8D56"/>
    <w:lvl w:ilvl="0" w:tplc="85160BC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6DD2A60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9484DD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DAE6DD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020861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031CA81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B9CA2E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BE4DFE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CEE1D5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0" w15:restartNumberingAfterBreak="0">
    <w:nsid w:val="336141D0"/>
    <w:multiLevelType w:val="hybridMultilevel"/>
    <w:tmpl w:val="F0A6C088"/>
    <w:lvl w:ilvl="0" w:tplc="B86CAA9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E08AC65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DE6439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0BEFC9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81ADA4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F10D6F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8BC2B6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71121FB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FB230E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1" w15:restartNumberingAfterBreak="0">
    <w:nsid w:val="34596E63"/>
    <w:multiLevelType w:val="hybridMultilevel"/>
    <w:tmpl w:val="3DA2DFF6"/>
    <w:lvl w:ilvl="0" w:tplc="A39AEE3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37E6C94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CB260E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D1638E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47A862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5B2971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2A289A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BE63DF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9F8351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2" w15:restartNumberingAfterBreak="0">
    <w:nsid w:val="39A22836"/>
    <w:multiLevelType w:val="hybridMultilevel"/>
    <w:tmpl w:val="DA0241D2"/>
    <w:lvl w:ilvl="0" w:tplc="861C802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D1486C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4CA991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0192A3C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21C6B3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6325FA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F720250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534598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59E652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3" w15:restartNumberingAfterBreak="0">
    <w:nsid w:val="3AF74D08"/>
    <w:multiLevelType w:val="hybridMultilevel"/>
    <w:tmpl w:val="F73AFFCE"/>
    <w:lvl w:ilvl="0" w:tplc="31E2296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4C839F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828BD8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840759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C3E7B7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F16B80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2BC677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7C90056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A5EA830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4" w15:restartNumberingAfterBreak="0">
    <w:nsid w:val="3FDC148E"/>
    <w:multiLevelType w:val="hybridMultilevel"/>
    <w:tmpl w:val="88FEEDD2"/>
    <w:lvl w:ilvl="0" w:tplc="21B6BE1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13CD0F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D8C2C0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03AC07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6DA74C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FE2A4F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F43AD49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F10270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108B0E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5" w15:restartNumberingAfterBreak="0">
    <w:nsid w:val="409731DE"/>
    <w:multiLevelType w:val="hybridMultilevel"/>
    <w:tmpl w:val="9522E21E"/>
    <w:lvl w:ilvl="0" w:tplc="3482D07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BC49BF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E2EA2D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76F4EA7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416E5B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262F7D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6CE49A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87CE79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EDAFB2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6" w15:restartNumberingAfterBreak="0">
    <w:nsid w:val="42A56C84"/>
    <w:multiLevelType w:val="hybridMultilevel"/>
    <w:tmpl w:val="C7B6191E"/>
    <w:lvl w:ilvl="0" w:tplc="D3C48BA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56CA66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7F486B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72C608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508E28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B42D1D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8A8A20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78A9D0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DA5485C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7" w15:restartNumberingAfterBreak="0">
    <w:nsid w:val="437E786C"/>
    <w:multiLevelType w:val="hybridMultilevel"/>
    <w:tmpl w:val="38B61944"/>
    <w:lvl w:ilvl="0" w:tplc="B844AAA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E860C1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9E4C32A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BF2F7F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9B6A67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574823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72C624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83AE34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442A8F5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8" w15:restartNumberingAfterBreak="0">
    <w:nsid w:val="4ADD4A3E"/>
    <w:multiLevelType w:val="hybridMultilevel"/>
    <w:tmpl w:val="FD205522"/>
    <w:lvl w:ilvl="0" w:tplc="7CCAB2F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0C2B89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324BD8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EC88EF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220A2B6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DF84F8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FD8C3D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15580FE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F02A7F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9" w15:restartNumberingAfterBreak="0">
    <w:nsid w:val="4DA43FEF"/>
    <w:multiLevelType w:val="hybridMultilevel"/>
    <w:tmpl w:val="DE5AE052"/>
    <w:lvl w:ilvl="0" w:tplc="611041C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CA94081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37A300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CB6727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30240D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AF2753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1946E24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5F4A63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A023E1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0" w15:restartNumberingAfterBreak="0">
    <w:nsid w:val="51240862"/>
    <w:multiLevelType w:val="hybridMultilevel"/>
    <w:tmpl w:val="86B0B49E"/>
    <w:lvl w:ilvl="0" w:tplc="8CB8F86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D6D0A33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424B9F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B48E6B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F9C415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A68B0C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A28454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D0A0F3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405EC4F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1" w15:restartNumberingAfterBreak="0">
    <w:nsid w:val="59B368E0"/>
    <w:multiLevelType w:val="hybridMultilevel"/>
    <w:tmpl w:val="5EF0A7BA"/>
    <w:lvl w:ilvl="0" w:tplc="23F4A00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70CC7B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658035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8FA603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DE8A37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6742AA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AE4A7B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9ACEE4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EE2727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2" w15:restartNumberingAfterBreak="0">
    <w:nsid w:val="5F1B5C3C"/>
    <w:multiLevelType w:val="hybridMultilevel"/>
    <w:tmpl w:val="52666920"/>
    <w:lvl w:ilvl="0" w:tplc="62A852D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4A005A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53CCE3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278069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22F2EF3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1D8FCB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4864DD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743A3B2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66219B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3" w15:restartNumberingAfterBreak="0">
    <w:nsid w:val="60590CAE"/>
    <w:multiLevelType w:val="hybridMultilevel"/>
    <w:tmpl w:val="271483C6"/>
    <w:lvl w:ilvl="0" w:tplc="A5540CA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3F2FAA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9508DC7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45AEE4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6D0536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C021B5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12E7AE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48231E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922770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4" w15:restartNumberingAfterBreak="0">
    <w:nsid w:val="653C6FFC"/>
    <w:multiLevelType w:val="hybridMultilevel"/>
    <w:tmpl w:val="D3A4B8DE"/>
    <w:lvl w:ilvl="0" w:tplc="A82888F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08202E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1D2219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4116611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55C441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A4E64B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A784FD8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E20A40B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8E84AC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5" w15:restartNumberingAfterBreak="0">
    <w:nsid w:val="65B948C7"/>
    <w:multiLevelType w:val="hybridMultilevel"/>
    <w:tmpl w:val="7FE60992"/>
    <w:lvl w:ilvl="0" w:tplc="A14EA14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68F0190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A7AC43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AC2196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3B62B1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4AA39D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734C62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CAA472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2EA8286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6" w15:restartNumberingAfterBreak="0">
    <w:nsid w:val="6A243327"/>
    <w:multiLevelType w:val="hybridMultilevel"/>
    <w:tmpl w:val="2A28A980"/>
    <w:lvl w:ilvl="0" w:tplc="4828ADFA">
      <w:numFmt w:val="bullet"/>
      <w:lvlText w:val="•"/>
      <w:lvlJc w:val="left"/>
      <w:pPr>
        <w:ind w:left="449" w:hanging="340"/>
      </w:pPr>
      <w:rPr>
        <w:rFonts w:hint="default"/>
        <w:w w:val="102"/>
      </w:rPr>
    </w:lvl>
    <w:lvl w:ilvl="1" w:tplc="E690C1F0">
      <w:numFmt w:val="bullet"/>
      <w:lvlText w:val="•"/>
      <w:lvlJc w:val="left"/>
      <w:pPr>
        <w:ind w:left="749" w:hanging="340"/>
      </w:pPr>
      <w:rPr>
        <w:rFonts w:hint="default"/>
      </w:rPr>
    </w:lvl>
    <w:lvl w:ilvl="2" w:tplc="AE2A0B90">
      <w:numFmt w:val="bullet"/>
      <w:lvlText w:val="•"/>
      <w:lvlJc w:val="left"/>
      <w:pPr>
        <w:ind w:left="1059" w:hanging="340"/>
      </w:pPr>
      <w:rPr>
        <w:rFonts w:hint="default"/>
      </w:rPr>
    </w:lvl>
    <w:lvl w:ilvl="3" w:tplc="0A34B662">
      <w:numFmt w:val="bullet"/>
      <w:lvlText w:val="•"/>
      <w:lvlJc w:val="left"/>
      <w:pPr>
        <w:ind w:left="1369" w:hanging="340"/>
      </w:pPr>
      <w:rPr>
        <w:rFonts w:hint="default"/>
      </w:rPr>
    </w:lvl>
    <w:lvl w:ilvl="4" w:tplc="76947A1E">
      <w:numFmt w:val="bullet"/>
      <w:lvlText w:val="•"/>
      <w:lvlJc w:val="left"/>
      <w:pPr>
        <w:ind w:left="1678" w:hanging="340"/>
      </w:pPr>
      <w:rPr>
        <w:rFonts w:hint="default"/>
      </w:rPr>
    </w:lvl>
    <w:lvl w:ilvl="5" w:tplc="587E5BB2">
      <w:numFmt w:val="bullet"/>
      <w:lvlText w:val="•"/>
      <w:lvlJc w:val="left"/>
      <w:pPr>
        <w:ind w:left="1988" w:hanging="340"/>
      </w:pPr>
      <w:rPr>
        <w:rFonts w:hint="default"/>
      </w:rPr>
    </w:lvl>
    <w:lvl w:ilvl="6" w:tplc="1BF62F7E">
      <w:numFmt w:val="bullet"/>
      <w:lvlText w:val="•"/>
      <w:lvlJc w:val="left"/>
      <w:pPr>
        <w:ind w:left="2298" w:hanging="340"/>
      </w:pPr>
      <w:rPr>
        <w:rFonts w:hint="default"/>
      </w:rPr>
    </w:lvl>
    <w:lvl w:ilvl="7" w:tplc="79D8DFC2">
      <w:numFmt w:val="bullet"/>
      <w:lvlText w:val="•"/>
      <w:lvlJc w:val="left"/>
      <w:pPr>
        <w:ind w:left="2607" w:hanging="340"/>
      </w:pPr>
      <w:rPr>
        <w:rFonts w:hint="default"/>
      </w:rPr>
    </w:lvl>
    <w:lvl w:ilvl="8" w:tplc="B054F94C">
      <w:numFmt w:val="bullet"/>
      <w:lvlText w:val="•"/>
      <w:lvlJc w:val="left"/>
      <w:pPr>
        <w:ind w:left="2917" w:hanging="340"/>
      </w:pPr>
      <w:rPr>
        <w:rFonts w:hint="default"/>
      </w:rPr>
    </w:lvl>
  </w:abstractNum>
  <w:abstractNum w:abstractNumId="37" w15:restartNumberingAfterBreak="0">
    <w:nsid w:val="6C48468F"/>
    <w:multiLevelType w:val="hybridMultilevel"/>
    <w:tmpl w:val="3AAA088A"/>
    <w:lvl w:ilvl="0" w:tplc="E59C1B3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FB023B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0F28D1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4CCCCA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496B4C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F9E11F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3FA977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206ECE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B023F3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8" w15:restartNumberingAfterBreak="0">
    <w:nsid w:val="6CF53986"/>
    <w:multiLevelType w:val="hybridMultilevel"/>
    <w:tmpl w:val="185494F6"/>
    <w:lvl w:ilvl="0" w:tplc="29BEAF5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926988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D2AFBE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920F36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BA2671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7A07C4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F66C36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DB0C07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D0A624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9" w15:restartNumberingAfterBreak="0">
    <w:nsid w:val="6D43056E"/>
    <w:multiLevelType w:val="hybridMultilevel"/>
    <w:tmpl w:val="1260432C"/>
    <w:lvl w:ilvl="0" w:tplc="5F6ADCB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73E6D5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16CAF3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7E864BC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026EBB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D96ED0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9E769E2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1463DA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9F80D3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0" w15:restartNumberingAfterBreak="0">
    <w:nsid w:val="70303CC1"/>
    <w:multiLevelType w:val="hybridMultilevel"/>
    <w:tmpl w:val="02EED0A6"/>
    <w:lvl w:ilvl="0" w:tplc="ED4298F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010B1A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46EAEB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606BC4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8FC8BE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984B09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1AD4A27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7BEBFA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2390B70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1" w15:restartNumberingAfterBreak="0">
    <w:nsid w:val="74372A8D"/>
    <w:multiLevelType w:val="hybridMultilevel"/>
    <w:tmpl w:val="622ED5B2"/>
    <w:lvl w:ilvl="0" w:tplc="AF2A695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082DF9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FE0D96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188184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9CCFE1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0186BA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B2CAC5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5666DF3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7C24CF4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2" w15:restartNumberingAfterBreak="0">
    <w:nsid w:val="74C9172B"/>
    <w:multiLevelType w:val="hybridMultilevel"/>
    <w:tmpl w:val="1F7AD954"/>
    <w:lvl w:ilvl="0" w:tplc="F17A767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F385C3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662A57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74AA3F5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0CFA104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80F23D3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A314B63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7ECAC3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D90BFE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3" w15:restartNumberingAfterBreak="0">
    <w:nsid w:val="79267E73"/>
    <w:multiLevelType w:val="hybridMultilevel"/>
    <w:tmpl w:val="9D8A382C"/>
    <w:lvl w:ilvl="0" w:tplc="658C16C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9A8495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8768E7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0649F8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263050A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02780EE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904454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192B36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36AB20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4" w15:restartNumberingAfterBreak="0">
    <w:nsid w:val="7C646E6B"/>
    <w:multiLevelType w:val="hybridMultilevel"/>
    <w:tmpl w:val="A30A5F2A"/>
    <w:lvl w:ilvl="0" w:tplc="603C453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1F5213F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D20B9A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E24E20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A82E93F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FB8FF3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872D0D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5F7CB22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8B8ECF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5" w15:restartNumberingAfterBreak="0">
    <w:nsid w:val="7DE217B5"/>
    <w:multiLevelType w:val="hybridMultilevel"/>
    <w:tmpl w:val="6184A4DE"/>
    <w:lvl w:ilvl="0" w:tplc="7774F9B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80C2FE3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936E63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E0063B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5D6068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D10B41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DFB6F24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D08BCB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5A0E2A4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6" w15:restartNumberingAfterBreak="0">
    <w:nsid w:val="7ED169BA"/>
    <w:multiLevelType w:val="hybridMultilevel"/>
    <w:tmpl w:val="A6D0E7E2"/>
    <w:lvl w:ilvl="0" w:tplc="6518DA9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E6AC1C3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5B8ADB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9502D81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CEC88D4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E978547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24EE0F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74AC7A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500E6F8">
      <w:numFmt w:val="bullet"/>
      <w:lvlText w:val="•"/>
      <w:lvlJc w:val="left"/>
      <w:pPr>
        <w:ind w:left="2921" w:hanging="360"/>
      </w:pPr>
      <w:rPr>
        <w:rFonts w:hint="default"/>
      </w:rPr>
    </w:lvl>
  </w:abstractNum>
  <w:num w:numId="1">
    <w:abstractNumId w:val="43"/>
  </w:num>
  <w:num w:numId="2">
    <w:abstractNumId w:val="41"/>
  </w:num>
  <w:num w:numId="3">
    <w:abstractNumId w:val="27"/>
  </w:num>
  <w:num w:numId="4">
    <w:abstractNumId w:val="10"/>
  </w:num>
  <w:num w:numId="5">
    <w:abstractNumId w:val="9"/>
  </w:num>
  <w:num w:numId="6">
    <w:abstractNumId w:val="28"/>
  </w:num>
  <w:num w:numId="7">
    <w:abstractNumId w:val="4"/>
  </w:num>
  <w:num w:numId="8">
    <w:abstractNumId w:val="32"/>
  </w:num>
  <w:num w:numId="9">
    <w:abstractNumId w:val="16"/>
  </w:num>
  <w:num w:numId="10">
    <w:abstractNumId w:val="2"/>
  </w:num>
  <w:num w:numId="11">
    <w:abstractNumId w:val="35"/>
  </w:num>
  <w:num w:numId="12">
    <w:abstractNumId w:val="25"/>
  </w:num>
  <w:num w:numId="13">
    <w:abstractNumId w:val="17"/>
  </w:num>
  <w:num w:numId="14">
    <w:abstractNumId w:val="34"/>
  </w:num>
  <w:num w:numId="15">
    <w:abstractNumId w:val="45"/>
  </w:num>
  <w:num w:numId="16">
    <w:abstractNumId w:val="29"/>
  </w:num>
  <w:num w:numId="17">
    <w:abstractNumId w:val="26"/>
  </w:num>
  <w:num w:numId="18">
    <w:abstractNumId w:val="5"/>
  </w:num>
  <w:num w:numId="19">
    <w:abstractNumId w:val="0"/>
  </w:num>
  <w:num w:numId="20">
    <w:abstractNumId w:val="12"/>
  </w:num>
  <w:num w:numId="21">
    <w:abstractNumId w:val="46"/>
  </w:num>
  <w:num w:numId="22">
    <w:abstractNumId w:val="20"/>
  </w:num>
  <w:num w:numId="23">
    <w:abstractNumId w:val="14"/>
  </w:num>
  <w:num w:numId="24">
    <w:abstractNumId w:val="1"/>
  </w:num>
  <w:num w:numId="25">
    <w:abstractNumId w:val="22"/>
  </w:num>
  <w:num w:numId="26">
    <w:abstractNumId w:val="23"/>
  </w:num>
  <w:num w:numId="27">
    <w:abstractNumId w:val="19"/>
  </w:num>
  <w:num w:numId="28">
    <w:abstractNumId w:val="44"/>
  </w:num>
  <w:num w:numId="29">
    <w:abstractNumId w:val="37"/>
  </w:num>
  <w:num w:numId="30">
    <w:abstractNumId w:val="33"/>
  </w:num>
  <w:num w:numId="31">
    <w:abstractNumId w:val="21"/>
  </w:num>
  <w:num w:numId="32">
    <w:abstractNumId w:val="18"/>
  </w:num>
  <w:num w:numId="33">
    <w:abstractNumId w:val="8"/>
  </w:num>
  <w:num w:numId="34">
    <w:abstractNumId w:val="39"/>
  </w:num>
  <w:num w:numId="35">
    <w:abstractNumId w:val="6"/>
  </w:num>
  <w:num w:numId="36">
    <w:abstractNumId w:val="42"/>
  </w:num>
  <w:num w:numId="37">
    <w:abstractNumId w:val="31"/>
  </w:num>
  <w:num w:numId="38">
    <w:abstractNumId w:val="40"/>
  </w:num>
  <w:num w:numId="39">
    <w:abstractNumId w:val="30"/>
  </w:num>
  <w:num w:numId="40">
    <w:abstractNumId w:val="15"/>
  </w:num>
  <w:num w:numId="41">
    <w:abstractNumId w:val="7"/>
  </w:num>
  <w:num w:numId="42">
    <w:abstractNumId w:val="38"/>
  </w:num>
  <w:num w:numId="43">
    <w:abstractNumId w:val="24"/>
  </w:num>
  <w:num w:numId="44">
    <w:abstractNumId w:val="13"/>
  </w:num>
  <w:num w:numId="45">
    <w:abstractNumId w:val="3"/>
  </w:num>
  <w:num w:numId="46">
    <w:abstractNumId w:val="1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C5"/>
    <w:rsid w:val="001437EA"/>
    <w:rsid w:val="001F0781"/>
    <w:rsid w:val="004916C5"/>
    <w:rsid w:val="005043A1"/>
    <w:rsid w:val="00890181"/>
    <w:rsid w:val="00980B8E"/>
    <w:rsid w:val="009A16FC"/>
    <w:rsid w:val="00B83BA7"/>
    <w:rsid w:val="00D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8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1F0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81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QA7_Governance and Leadership_2018.docx</dc:title>
  <cp:lastModifiedBy>Microsoft Office User</cp:lastModifiedBy>
  <cp:revision>5</cp:revision>
  <dcterms:created xsi:type="dcterms:W3CDTF">2018-03-11T23:07:00Z</dcterms:created>
  <dcterms:modified xsi:type="dcterms:W3CDTF">2018-08-26T06:37:00Z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Word</vt:lpwstr>
  </property>
  <property fmtid="{D5CDD505-2E9C-101B-9397-08002B2CF9AE}" pid="4" name="LastSaved">
    <vt:filetime>2018-03-11T00:00:00Z</vt:filetime>
  </property>
</Properties>
</file>