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07F6958A" w:rsidR="00CB647A" w:rsidRPr="002A5870" w:rsidRDefault="00CB647A" w:rsidP="002A5870">
      <w:pPr>
        <w:spacing w:after="0" w:line="360" w:lineRule="auto"/>
        <w:rPr>
          <w:rFonts w:asciiTheme="majorHAnsi" w:hAnsiTheme="majorHAnsi"/>
          <w:b/>
          <w:color w:val="34ABC1"/>
          <w:sz w:val="56"/>
        </w:rPr>
      </w:pPr>
      <w:r w:rsidRPr="002A5870">
        <w:rPr>
          <w:rFonts w:asciiTheme="majorHAnsi" w:hAnsiTheme="majorHAnsi"/>
          <w:b/>
          <w:noProof/>
          <w:color w:val="34ABC1"/>
          <w:sz w:val="56"/>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39350D4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0F40BC">
        <w:rPr>
          <w:rFonts w:asciiTheme="majorHAnsi" w:hAnsiTheme="majorHAnsi"/>
          <w:b/>
          <w:noProof/>
          <w:color w:val="34ABC1"/>
          <w:sz w:val="56"/>
          <w:lang w:val="en-AU" w:eastAsia="en-AU"/>
        </w:rPr>
        <w:t>Relief Staff</w:t>
      </w:r>
      <w:r w:rsidRPr="002A5870">
        <w:rPr>
          <w:rFonts w:asciiTheme="majorHAnsi" w:hAnsiTheme="majorHAnsi"/>
          <w:b/>
          <w:color w:val="34ABC1"/>
          <w:sz w:val="56"/>
        </w:rPr>
        <w:t xml:space="preserve"> Policy </w:t>
      </w:r>
    </w:p>
    <w:p w14:paraId="40C998A3" w14:textId="77777777" w:rsidR="00527E98" w:rsidRPr="002A5870" w:rsidRDefault="00527E98" w:rsidP="00527E98">
      <w:pPr>
        <w:spacing w:after="0" w:line="360" w:lineRule="auto"/>
        <w:rPr>
          <w:rFonts w:asciiTheme="majorHAnsi" w:hAnsiTheme="majorHAnsi"/>
          <w:b/>
        </w:rPr>
      </w:pPr>
      <w:r w:rsidRPr="002A5870">
        <w:rPr>
          <w:rFonts w:asciiTheme="majorHAnsi" w:hAnsiTheme="majorHAnsi"/>
          <w:b/>
        </w:rPr>
        <w:t>PURPOSE</w:t>
      </w:r>
    </w:p>
    <w:p w14:paraId="10F18666" w14:textId="45C32D73" w:rsidR="00527E98" w:rsidRDefault="00527E98" w:rsidP="00527E98">
      <w:pPr>
        <w:spacing w:after="0" w:line="360" w:lineRule="auto"/>
        <w:rPr>
          <w:rFonts w:asciiTheme="majorHAnsi" w:hAnsiTheme="majorHAnsi"/>
        </w:rPr>
      </w:pPr>
      <w:r w:rsidRPr="005B3542">
        <w:rPr>
          <w:rFonts w:asciiTheme="majorHAnsi" w:hAnsiTheme="majorHAnsi"/>
        </w:rPr>
        <w:t xml:space="preserve">We aim to maintain continuity of care and endorse national regulations and standards by employing relief staff to replace permanent staff on a short-term basis </w:t>
      </w:r>
      <w:r w:rsidR="000B0DF5" w:rsidRPr="005B3542">
        <w:rPr>
          <w:rFonts w:asciiTheme="majorHAnsi" w:hAnsiTheme="majorHAnsi"/>
        </w:rPr>
        <w:t>continuing to maintain</w:t>
      </w:r>
      <w:r w:rsidRPr="005B3542">
        <w:rPr>
          <w:rFonts w:asciiTheme="majorHAnsi" w:hAnsiTheme="majorHAnsi"/>
        </w:rPr>
        <w:t xml:space="preserve"> a high standard of care and supervision.</w:t>
      </w:r>
      <w:r>
        <w:rPr>
          <w:rFonts w:asciiTheme="majorHAnsi" w:hAnsiTheme="majorHAnsi"/>
        </w:rPr>
        <w:t xml:space="preserve"> </w:t>
      </w:r>
    </w:p>
    <w:p w14:paraId="7F357264" w14:textId="77777777" w:rsidR="00C35760" w:rsidRPr="002A5870" w:rsidRDefault="00C35760" w:rsidP="002A5870">
      <w:pPr>
        <w:spacing w:after="0" w:line="360" w:lineRule="auto"/>
        <w:rPr>
          <w:rFonts w:asciiTheme="majorHAnsi" w:hAnsiTheme="majorHAnsi"/>
          <w:b/>
        </w:rPr>
      </w:pPr>
    </w:p>
    <w:p w14:paraId="66C0A761" w14:textId="0726DD24" w:rsidR="00856AA9" w:rsidRPr="00A306A2" w:rsidRDefault="003E4AF5" w:rsidP="00856AA9">
      <w:pPr>
        <w:rPr>
          <w:rFonts w:asciiTheme="majorHAnsi" w:hAnsiTheme="majorHAnsi"/>
          <w:b/>
        </w:rPr>
      </w:pPr>
      <w:r>
        <w:rPr>
          <w:rFonts w:asciiTheme="majorHAnsi" w:hAnsiTheme="majorHAnsi"/>
          <w:b/>
        </w:rPr>
        <w:t>National Quality Standard</w:t>
      </w:r>
      <w:r w:rsidR="00856AA9" w:rsidRPr="00A306A2">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881824" w:rsidRPr="00414896" w14:paraId="70C025B8" w14:textId="77777777" w:rsidTr="00CE1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0C9950DF" w14:textId="77777777" w:rsidR="00881824" w:rsidRPr="00423DE0" w:rsidRDefault="00881824" w:rsidP="00CE124F">
            <w:pPr>
              <w:spacing w:line="360" w:lineRule="auto"/>
              <w:rPr>
                <w:rFonts w:ascii="Calibri Light" w:hAnsi="Calibri Light"/>
              </w:rPr>
            </w:pPr>
            <w:r w:rsidRPr="00423DE0">
              <w:rPr>
                <w:rFonts w:ascii="Calibri Light" w:hAnsi="Calibri Light"/>
              </w:rPr>
              <w:t xml:space="preserve">Quality Area 7: Governance and Leadership  </w:t>
            </w:r>
          </w:p>
        </w:tc>
      </w:tr>
      <w:tr w:rsidR="00881824" w:rsidRPr="00414896" w14:paraId="2CD28978"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1673F237" w14:textId="77777777" w:rsidR="00881824" w:rsidRPr="00423DE0" w:rsidRDefault="00881824" w:rsidP="00CE124F">
            <w:pPr>
              <w:spacing w:line="360" w:lineRule="auto"/>
              <w:rPr>
                <w:rFonts w:asciiTheme="majorHAnsi" w:hAnsiTheme="majorHAnsi"/>
                <w:b w:val="0"/>
                <w:sz w:val="18"/>
                <w:szCs w:val="18"/>
              </w:rPr>
            </w:pPr>
            <w:r w:rsidRPr="00423DE0">
              <w:rPr>
                <w:rFonts w:asciiTheme="majorHAnsi" w:hAnsiTheme="majorHAnsi"/>
                <w:b w:val="0"/>
                <w:sz w:val="18"/>
                <w:szCs w:val="18"/>
              </w:rPr>
              <w:t>7.1</w:t>
            </w:r>
          </w:p>
        </w:tc>
        <w:tc>
          <w:tcPr>
            <w:tcW w:w="3119" w:type="dxa"/>
          </w:tcPr>
          <w:p w14:paraId="791FF0E2" w14:textId="77777777" w:rsidR="00881824" w:rsidRPr="00423DE0" w:rsidRDefault="00881824"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23DE0">
              <w:rPr>
                <w:rFonts w:asciiTheme="majorHAnsi" w:hAnsiTheme="majorHAnsi"/>
                <w:b/>
                <w:sz w:val="18"/>
                <w:szCs w:val="18"/>
              </w:rPr>
              <w:t xml:space="preserve">Governance </w:t>
            </w:r>
          </w:p>
        </w:tc>
        <w:tc>
          <w:tcPr>
            <w:tcW w:w="5640" w:type="dxa"/>
          </w:tcPr>
          <w:p w14:paraId="59690430" w14:textId="77777777" w:rsidR="00881824" w:rsidRPr="00423DE0" w:rsidRDefault="00881824"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23DE0">
              <w:rPr>
                <w:rFonts w:asciiTheme="majorHAnsi" w:hAnsiTheme="majorHAnsi"/>
                <w:sz w:val="18"/>
                <w:szCs w:val="18"/>
              </w:rPr>
              <w:t xml:space="preserve">Governance supports the operation of a quality service </w:t>
            </w:r>
          </w:p>
        </w:tc>
      </w:tr>
      <w:tr w:rsidR="00881824" w:rsidRPr="00414896" w14:paraId="233632D9"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23F086E1" w14:textId="77777777" w:rsidR="00881824" w:rsidRPr="00423DE0" w:rsidRDefault="00881824" w:rsidP="00CE124F">
            <w:pPr>
              <w:spacing w:line="360" w:lineRule="auto"/>
              <w:rPr>
                <w:rFonts w:asciiTheme="majorHAnsi" w:hAnsiTheme="majorHAnsi"/>
                <w:b w:val="0"/>
                <w:sz w:val="18"/>
                <w:szCs w:val="18"/>
              </w:rPr>
            </w:pPr>
            <w:r w:rsidRPr="00423DE0">
              <w:rPr>
                <w:rFonts w:asciiTheme="majorHAnsi" w:hAnsiTheme="majorHAnsi"/>
                <w:b w:val="0"/>
                <w:sz w:val="18"/>
                <w:szCs w:val="18"/>
              </w:rPr>
              <w:t>7.1.1</w:t>
            </w:r>
          </w:p>
        </w:tc>
        <w:tc>
          <w:tcPr>
            <w:tcW w:w="3119" w:type="dxa"/>
          </w:tcPr>
          <w:p w14:paraId="5D7327C0" w14:textId="77777777" w:rsidR="00881824" w:rsidRPr="00423DE0" w:rsidRDefault="00881824"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23DE0">
              <w:rPr>
                <w:rFonts w:asciiTheme="majorHAnsi" w:hAnsiTheme="majorHAnsi"/>
                <w:b/>
                <w:sz w:val="18"/>
                <w:szCs w:val="18"/>
              </w:rPr>
              <w:t xml:space="preserve">Service philosophy and purposes </w:t>
            </w:r>
          </w:p>
        </w:tc>
        <w:tc>
          <w:tcPr>
            <w:tcW w:w="5640" w:type="dxa"/>
          </w:tcPr>
          <w:p w14:paraId="25C8CB91" w14:textId="77777777" w:rsidR="00881824" w:rsidRPr="00423DE0" w:rsidRDefault="00881824"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23DE0">
              <w:rPr>
                <w:rFonts w:asciiTheme="majorHAnsi" w:hAnsiTheme="majorHAnsi"/>
                <w:sz w:val="18"/>
                <w:szCs w:val="18"/>
              </w:rPr>
              <w:t>A statement of philosophy guides all aspects of the service’s operations</w:t>
            </w:r>
          </w:p>
        </w:tc>
      </w:tr>
      <w:tr w:rsidR="00881824" w:rsidRPr="00414896" w14:paraId="03DCAC75"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71497902" w14:textId="77777777" w:rsidR="00881824" w:rsidRPr="00423DE0" w:rsidRDefault="00881824" w:rsidP="00CE124F">
            <w:pPr>
              <w:spacing w:line="360" w:lineRule="auto"/>
              <w:rPr>
                <w:rFonts w:asciiTheme="majorHAnsi" w:hAnsiTheme="majorHAnsi"/>
                <w:b w:val="0"/>
                <w:sz w:val="18"/>
                <w:szCs w:val="18"/>
              </w:rPr>
            </w:pPr>
            <w:r w:rsidRPr="00423DE0">
              <w:rPr>
                <w:rFonts w:asciiTheme="majorHAnsi" w:hAnsiTheme="majorHAnsi"/>
                <w:b w:val="0"/>
                <w:sz w:val="18"/>
                <w:szCs w:val="18"/>
              </w:rPr>
              <w:t>7.1.2</w:t>
            </w:r>
          </w:p>
        </w:tc>
        <w:tc>
          <w:tcPr>
            <w:tcW w:w="3119" w:type="dxa"/>
          </w:tcPr>
          <w:p w14:paraId="2AB43B30" w14:textId="77777777" w:rsidR="00881824" w:rsidRPr="00423DE0" w:rsidRDefault="00881824"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23DE0">
              <w:rPr>
                <w:rFonts w:asciiTheme="majorHAnsi" w:hAnsiTheme="majorHAnsi"/>
                <w:b/>
                <w:sz w:val="18"/>
                <w:szCs w:val="18"/>
              </w:rPr>
              <w:t xml:space="preserve">Management Systems </w:t>
            </w:r>
          </w:p>
        </w:tc>
        <w:tc>
          <w:tcPr>
            <w:tcW w:w="5640" w:type="dxa"/>
          </w:tcPr>
          <w:p w14:paraId="5F4F64D8" w14:textId="77777777" w:rsidR="00881824" w:rsidRPr="00423DE0" w:rsidRDefault="00881824"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23DE0">
              <w:rPr>
                <w:rFonts w:asciiTheme="majorHAnsi" w:hAnsiTheme="majorHAnsi"/>
                <w:sz w:val="18"/>
                <w:szCs w:val="18"/>
              </w:rPr>
              <w:t xml:space="preserve">Systems are in place to manage risk and enable the effective management and operation of a quality service </w:t>
            </w:r>
          </w:p>
        </w:tc>
      </w:tr>
      <w:tr w:rsidR="00881824" w:rsidRPr="00414896" w14:paraId="38BF8D7E"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43D0ACE4" w14:textId="77777777" w:rsidR="00881824" w:rsidRPr="00423DE0" w:rsidRDefault="00881824" w:rsidP="00CE124F">
            <w:pPr>
              <w:spacing w:line="360" w:lineRule="auto"/>
              <w:rPr>
                <w:rFonts w:asciiTheme="majorHAnsi" w:hAnsiTheme="majorHAnsi"/>
                <w:b w:val="0"/>
                <w:sz w:val="18"/>
                <w:szCs w:val="18"/>
              </w:rPr>
            </w:pPr>
            <w:r w:rsidRPr="00423DE0">
              <w:rPr>
                <w:rFonts w:asciiTheme="majorHAnsi" w:hAnsiTheme="majorHAnsi"/>
                <w:b w:val="0"/>
                <w:sz w:val="18"/>
                <w:szCs w:val="18"/>
              </w:rPr>
              <w:t>7.1.3</w:t>
            </w:r>
          </w:p>
        </w:tc>
        <w:tc>
          <w:tcPr>
            <w:tcW w:w="3119" w:type="dxa"/>
          </w:tcPr>
          <w:p w14:paraId="37857CFF" w14:textId="77777777" w:rsidR="00881824" w:rsidRPr="00423DE0" w:rsidRDefault="00881824"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23DE0">
              <w:rPr>
                <w:rFonts w:asciiTheme="majorHAnsi" w:hAnsiTheme="majorHAnsi"/>
                <w:b/>
                <w:sz w:val="18"/>
                <w:szCs w:val="18"/>
              </w:rPr>
              <w:t xml:space="preserve">Roles and Responsibilities </w:t>
            </w:r>
          </w:p>
        </w:tc>
        <w:tc>
          <w:tcPr>
            <w:tcW w:w="5640" w:type="dxa"/>
          </w:tcPr>
          <w:p w14:paraId="17191822" w14:textId="77777777" w:rsidR="00881824" w:rsidRPr="00423DE0" w:rsidRDefault="00881824"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23DE0">
              <w:rPr>
                <w:rFonts w:asciiTheme="majorHAnsi" w:hAnsiTheme="majorHAnsi"/>
                <w:sz w:val="18"/>
                <w:szCs w:val="18"/>
              </w:rPr>
              <w:t xml:space="preserve">Roles and responsibilities are clearly defines, and understood and support effective decision making and operation of the service </w:t>
            </w:r>
          </w:p>
        </w:tc>
      </w:tr>
      <w:tr w:rsidR="00881824" w:rsidRPr="00414896" w14:paraId="122DC638"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1273FCB7" w14:textId="77777777" w:rsidR="00881824" w:rsidRPr="00423DE0" w:rsidRDefault="00881824" w:rsidP="00CE124F">
            <w:pPr>
              <w:spacing w:line="360" w:lineRule="auto"/>
              <w:rPr>
                <w:rFonts w:asciiTheme="majorHAnsi" w:hAnsiTheme="majorHAnsi"/>
                <w:b w:val="0"/>
                <w:sz w:val="18"/>
                <w:szCs w:val="18"/>
              </w:rPr>
            </w:pPr>
            <w:r w:rsidRPr="00423DE0">
              <w:rPr>
                <w:rFonts w:asciiTheme="majorHAnsi" w:hAnsiTheme="majorHAnsi"/>
                <w:b w:val="0"/>
                <w:sz w:val="18"/>
                <w:szCs w:val="18"/>
              </w:rPr>
              <w:t>7.2.3</w:t>
            </w:r>
          </w:p>
        </w:tc>
        <w:tc>
          <w:tcPr>
            <w:tcW w:w="3119" w:type="dxa"/>
          </w:tcPr>
          <w:p w14:paraId="06B2A1B2" w14:textId="77777777" w:rsidR="00881824" w:rsidRPr="00423DE0" w:rsidRDefault="00881824"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23DE0">
              <w:rPr>
                <w:rFonts w:asciiTheme="majorHAnsi" w:hAnsiTheme="majorHAnsi"/>
                <w:b/>
                <w:sz w:val="18"/>
                <w:szCs w:val="18"/>
              </w:rPr>
              <w:t xml:space="preserve">Development of professionals </w:t>
            </w:r>
          </w:p>
        </w:tc>
        <w:tc>
          <w:tcPr>
            <w:tcW w:w="5640" w:type="dxa"/>
          </w:tcPr>
          <w:p w14:paraId="0DF1D966" w14:textId="77777777" w:rsidR="00881824" w:rsidRPr="00423DE0" w:rsidRDefault="00881824"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23DE0">
              <w:rPr>
                <w:rFonts w:asciiTheme="majorHAnsi" w:hAnsiTheme="majorHAnsi"/>
                <w:sz w:val="18"/>
                <w:szCs w:val="18"/>
              </w:rPr>
              <w:t xml:space="preserve">Educators, co-ordinations and staff members’’ performance is regularly evaluated and individual plans are in place to support learning and development. </w:t>
            </w:r>
          </w:p>
        </w:tc>
      </w:tr>
    </w:tbl>
    <w:p w14:paraId="68A43CC1" w14:textId="77777777" w:rsidR="00856AA9" w:rsidRPr="00A306A2" w:rsidRDefault="00856AA9" w:rsidP="00856AA9">
      <w:pPr>
        <w:rPr>
          <w:rFonts w:asciiTheme="majorHAnsi" w:hAnsiTheme="majorHAnsi"/>
        </w:rPr>
      </w:pPr>
    </w:p>
    <w:p w14:paraId="7FBBA308" w14:textId="77777777" w:rsidR="00856AA9" w:rsidRPr="00A306A2" w:rsidRDefault="00856AA9" w:rsidP="00856AA9">
      <w:pPr>
        <w:rPr>
          <w:rFonts w:asciiTheme="majorHAnsi" w:hAnsiTheme="majorHAnsi"/>
          <w:b/>
        </w:rPr>
      </w:pPr>
      <w:r w:rsidRPr="00A306A2">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988"/>
        <w:gridCol w:w="8362"/>
      </w:tblGrid>
      <w:tr w:rsidR="00856AA9" w:rsidRPr="00A306A2" w14:paraId="7A9D98AB" w14:textId="77777777" w:rsidTr="00C147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C6A71D3" w14:textId="77777777" w:rsidR="00856AA9" w:rsidRPr="00A306A2" w:rsidRDefault="00856AA9" w:rsidP="00C14792">
            <w:pPr>
              <w:rPr>
                <w:rFonts w:asciiTheme="majorHAnsi" w:hAnsiTheme="majorHAnsi"/>
              </w:rPr>
            </w:pPr>
            <w:r w:rsidRPr="00A306A2">
              <w:rPr>
                <w:rFonts w:asciiTheme="majorHAnsi" w:hAnsiTheme="majorHAnsi"/>
              </w:rPr>
              <w:t xml:space="preserve">Children (Education and Care Services) National Law NSW </w:t>
            </w:r>
          </w:p>
        </w:tc>
      </w:tr>
      <w:tr w:rsidR="00856AA9" w:rsidRPr="00A306A2" w14:paraId="06BB3AB7" w14:textId="77777777" w:rsidTr="00C14792">
        <w:tc>
          <w:tcPr>
            <w:cnfStyle w:val="001000000000" w:firstRow="0" w:lastRow="0" w:firstColumn="1" w:lastColumn="0" w:oddVBand="0" w:evenVBand="0" w:oddHBand="0" w:evenHBand="0" w:firstRowFirstColumn="0" w:firstRowLastColumn="0" w:lastRowFirstColumn="0" w:lastRowLastColumn="0"/>
            <w:tcW w:w="988" w:type="dxa"/>
          </w:tcPr>
          <w:p w14:paraId="0AF6E357" w14:textId="77777777" w:rsidR="00856AA9" w:rsidRPr="00A306A2" w:rsidRDefault="00856AA9" w:rsidP="00C14792">
            <w:pPr>
              <w:rPr>
                <w:rFonts w:asciiTheme="majorHAnsi" w:hAnsiTheme="majorHAnsi"/>
              </w:rPr>
            </w:pPr>
            <w:r>
              <w:rPr>
                <w:rFonts w:asciiTheme="majorHAnsi" w:hAnsiTheme="majorHAnsi"/>
              </w:rPr>
              <w:t>120</w:t>
            </w:r>
          </w:p>
        </w:tc>
        <w:tc>
          <w:tcPr>
            <w:tcW w:w="8362" w:type="dxa"/>
          </w:tcPr>
          <w:p w14:paraId="4693839E" w14:textId="77777777" w:rsidR="00856AA9" w:rsidRDefault="00856AA9" w:rsidP="00C1479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Educators who are under the age of 18 to be supervised </w:t>
            </w:r>
          </w:p>
          <w:p w14:paraId="3C7C46F7" w14:textId="77777777" w:rsidR="004D2AB0" w:rsidRPr="00A306A2" w:rsidRDefault="004D2AB0" w:rsidP="00C1479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56AA9" w:rsidRPr="00A306A2" w14:paraId="062347D5" w14:textId="77777777" w:rsidTr="00C14792">
        <w:tc>
          <w:tcPr>
            <w:cnfStyle w:val="001000000000" w:firstRow="0" w:lastRow="0" w:firstColumn="1" w:lastColumn="0" w:oddVBand="0" w:evenVBand="0" w:oddHBand="0" w:evenHBand="0" w:firstRowFirstColumn="0" w:firstRowLastColumn="0" w:lastRowFirstColumn="0" w:lastRowLastColumn="0"/>
            <w:tcW w:w="988" w:type="dxa"/>
          </w:tcPr>
          <w:p w14:paraId="57C82ECF" w14:textId="77777777" w:rsidR="00856AA9" w:rsidRDefault="00856AA9" w:rsidP="00C14792">
            <w:pPr>
              <w:rPr>
                <w:rFonts w:asciiTheme="majorHAnsi" w:hAnsiTheme="majorHAnsi"/>
              </w:rPr>
            </w:pPr>
            <w:r>
              <w:rPr>
                <w:rFonts w:asciiTheme="majorHAnsi" w:hAnsiTheme="majorHAnsi"/>
              </w:rPr>
              <w:t xml:space="preserve">145 </w:t>
            </w:r>
          </w:p>
        </w:tc>
        <w:tc>
          <w:tcPr>
            <w:tcW w:w="8362" w:type="dxa"/>
          </w:tcPr>
          <w:p w14:paraId="242D225C" w14:textId="77777777" w:rsidR="00856AA9" w:rsidRDefault="00856AA9" w:rsidP="00C1479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Staff Records</w:t>
            </w:r>
          </w:p>
          <w:p w14:paraId="35B89B1C" w14:textId="77777777" w:rsidR="004D2AB0" w:rsidRPr="00A306A2" w:rsidRDefault="004D2AB0" w:rsidP="00C1479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56AA9" w:rsidRPr="00A306A2" w14:paraId="6F2126BF" w14:textId="77777777" w:rsidTr="00C14792">
        <w:tc>
          <w:tcPr>
            <w:cnfStyle w:val="001000000000" w:firstRow="0" w:lastRow="0" w:firstColumn="1" w:lastColumn="0" w:oddVBand="0" w:evenVBand="0" w:oddHBand="0" w:evenHBand="0" w:firstRowFirstColumn="0" w:firstRowLastColumn="0" w:lastRowFirstColumn="0" w:lastRowLastColumn="0"/>
            <w:tcW w:w="988" w:type="dxa"/>
          </w:tcPr>
          <w:p w14:paraId="128774DF" w14:textId="77777777" w:rsidR="00856AA9" w:rsidRDefault="00856AA9" w:rsidP="00C14792">
            <w:pPr>
              <w:rPr>
                <w:rFonts w:asciiTheme="majorHAnsi" w:hAnsiTheme="majorHAnsi"/>
              </w:rPr>
            </w:pPr>
            <w:r>
              <w:rPr>
                <w:rFonts w:asciiTheme="majorHAnsi" w:hAnsiTheme="majorHAnsi"/>
              </w:rPr>
              <w:t>149</w:t>
            </w:r>
          </w:p>
        </w:tc>
        <w:tc>
          <w:tcPr>
            <w:tcW w:w="8362" w:type="dxa"/>
          </w:tcPr>
          <w:p w14:paraId="728BF4B7" w14:textId="77777777" w:rsidR="00856AA9" w:rsidRDefault="00856AA9" w:rsidP="00C1479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Volunteers and Students </w:t>
            </w:r>
          </w:p>
          <w:p w14:paraId="719B5538" w14:textId="77777777" w:rsidR="004D2AB0" w:rsidRPr="00A306A2" w:rsidRDefault="004D2AB0" w:rsidP="00C1479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56AA9" w:rsidRPr="00A306A2" w14:paraId="170B13DF" w14:textId="77777777" w:rsidTr="00C14792">
        <w:tc>
          <w:tcPr>
            <w:cnfStyle w:val="001000000000" w:firstRow="0" w:lastRow="0" w:firstColumn="1" w:lastColumn="0" w:oddVBand="0" w:evenVBand="0" w:oddHBand="0" w:evenHBand="0" w:firstRowFirstColumn="0" w:firstRowLastColumn="0" w:lastRowFirstColumn="0" w:lastRowLastColumn="0"/>
            <w:tcW w:w="988" w:type="dxa"/>
          </w:tcPr>
          <w:p w14:paraId="65D872AF" w14:textId="77777777" w:rsidR="00856AA9" w:rsidRDefault="00856AA9" w:rsidP="00C14792">
            <w:pPr>
              <w:rPr>
                <w:rFonts w:asciiTheme="majorHAnsi" w:hAnsiTheme="majorHAnsi"/>
              </w:rPr>
            </w:pPr>
            <w:r>
              <w:rPr>
                <w:rFonts w:asciiTheme="majorHAnsi" w:hAnsiTheme="majorHAnsi"/>
              </w:rPr>
              <w:t xml:space="preserve">168 </w:t>
            </w:r>
          </w:p>
        </w:tc>
        <w:tc>
          <w:tcPr>
            <w:tcW w:w="8362" w:type="dxa"/>
          </w:tcPr>
          <w:p w14:paraId="7E3813C0" w14:textId="77777777" w:rsidR="00856AA9" w:rsidRDefault="00856AA9" w:rsidP="00C1479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Policies and Procedures </w:t>
            </w:r>
          </w:p>
          <w:p w14:paraId="3BB482CF" w14:textId="77777777" w:rsidR="004D2AB0" w:rsidRPr="00A306A2" w:rsidRDefault="004D2AB0" w:rsidP="00C1479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60BC25AF" w14:textId="77777777" w:rsidR="00E87DDD" w:rsidRPr="002A5870" w:rsidRDefault="00E87DDD" w:rsidP="002A5870">
      <w:pPr>
        <w:spacing w:after="0" w:line="360" w:lineRule="auto"/>
        <w:rPr>
          <w:rFonts w:asciiTheme="majorHAnsi" w:hAnsiTheme="majorHAnsi"/>
        </w:rPr>
      </w:pPr>
    </w:p>
    <w:p w14:paraId="1E9BB039" w14:textId="77777777" w:rsidR="00401021" w:rsidRPr="002A5870" w:rsidRDefault="00401021" w:rsidP="002A5870">
      <w:pPr>
        <w:spacing w:after="0" w:line="360" w:lineRule="auto"/>
        <w:rPr>
          <w:rFonts w:asciiTheme="majorHAnsi" w:hAnsiTheme="majorHAnsi"/>
          <w:b/>
        </w:rPr>
      </w:pPr>
      <w:r w:rsidRPr="002A5870">
        <w:rPr>
          <w:rFonts w:asciiTheme="majorHAnsi" w:hAnsiTheme="majorHAnsi"/>
          <w:b/>
        </w:rPr>
        <w:t>SCOPE</w:t>
      </w:r>
    </w:p>
    <w:p w14:paraId="55C4354D" w14:textId="5B02CEDE" w:rsidR="00DE3AD4" w:rsidRPr="002A5870" w:rsidRDefault="00401021" w:rsidP="002A5870">
      <w:pPr>
        <w:spacing w:after="0" w:line="360" w:lineRule="auto"/>
        <w:rPr>
          <w:rFonts w:asciiTheme="majorHAnsi" w:hAnsiTheme="majorHAnsi"/>
        </w:rPr>
      </w:pPr>
      <w:r w:rsidRPr="002A5870">
        <w:rPr>
          <w:rFonts w:asciiTheme="majorHAnsi" w:hAnsiTheme="majorHAnsi"/>
        </w:rPr>
        <w:t xml:space="preserve">This policy applies to </w:t>
      </w:r>
      <w:r w:rsidR="00CB647A" w:rsidRPr="002A5870">
        <w:rPr>
          <w:rFonts w:asciiTheme="majorHAnsi" w:hAnsiTheme="majorHAnsi"/>
        </w:rPr>
        <w:t xml:space="preserve">children, families, staff, </w:t>
      </w:r>
      <w:r w:rsidRPr="002A5870">
        <w:rPr>
          <w:rFonts w:asciiTheme="majorHAnsi" w:hAnsiTheme="majorHAnsi"/>
        </w:rPr>
        <w:t>management and visitors</w:t>
      </w:r>
      <w:r w:rsidR="004D2AB0">
        <w:rPr>
          <w:rFonts w:asciiTheme="majorHAnsi" w:hAnsiTheme="majorHAnsi"/>
        </w:rPr>
        <w:t xml:space="preserve"> of the S</w:t>
      </w:r>
      <w:r w:rsidR="00E247E9" w:rsidRPr="002A5870">
        <w:rPr>
          <w:rFonts w:asciiTheme="majorHAnsi" w:hAnsiTheme="majorHAnsi"/>
        </w:rPr>
        <w:t>ervice.</w:t>
      </w:r>
    </w:p>
    <w:p w14:paraId="633DA675" w14:textId="77777777" w:rsidR="00E247E9" w:rsidRPr="002A5870" w:rsidRDefault="00E247E9" w:rsidP="002A5870">
      <w:pPr>
        <w:spacing w:after="0" w:line="360" w:lineRule="auto"/>
        <w:rPr>
          <w:rFonts w:asciiTheme="majorHAnsi" w:hAnsiTheme="majorHAnsi"/>
        </w:rPr>
      </w:pPr>
    </w:p>
    <w:p w14:paraId="4F27CE63" w14:textId="77777777" w:rsidR="001D6495" w:rsidRPr="002A5870" w:rsidRDefault="001D6495" w:rsidP="002A5870">
      <w:pPr>
        <w:spacing w:after="0" w:line="360" w:lineRule="auto"/>
        <w:rPr>
          <w:rFonts w:asciiTheme="majorHAnsi" w:hAnsiTheme="majorHAnsi"/>
          <w:b/>
        </w:rPr>
      </w:pPr>
      <w:r w:rsidRPr="002A5870">
        <w:rPr>
          <w:rFonts w:asciiTheme="majorHAnsi" w:hAnsiTheme="majorHAnsi"/>
          <w:b/>
        </w:rPr>
        <w:t>IMPLEMENTATION</w:t>
      </w:r>
    </w:p>
    <w:p w14:paraId="085BEE5D" w14:textId="4522F262" w:rsidR="00F143C1" w:rsidRPr="005B42BA" w:rsidRDefault="005B42BA" w:rsidP="009B54D7">
      <w:pPr>
        <w:pStyle w:val="ListParagraph"/>
        <w:numPr>
          <w:ilvl w:val="0"/>
          <w:numId w:val="3"/>
        </w:numPr>
        <w:spacing w:after="0" w:line="360" w:lineRule="auto"/>
        <w:rPr>
          <w:rFonts w:asciiTheme="majorHAnsi" w:hAnsiTheme="majorHAnsi"/>
        </w:rPr>
      </w:pPr>
      <w:r>
        <w:rPr>
          <w:rFonts w:asciiTheme="majorHAnsi" w:hAnsiTheme="majorHAnsi"/>
        </w:rPr>
        <w:lastRenderedPageBreak/>
        <w:t xml:space="preserve">Potential </w:t>
      </w:r>
      <w:r w:rsidR="004D2AB0">
        <w:rPr>
          <w:rFonts w:asciiTheme="majorHAnsi" w:hAnsiTheme="majorHAnsi"/>
        </w:rPr>
        <w:t>Relief staff will be</w:t>
      </w:r>
      <w:r w:rsidR="006F5269" w:rsidRPr="005B42BA">
        <w:rPr>
          <w:rFonts w:asciiTheme="majorHAnsi" w:hAnsiTheme="majorHAnsi"/>
        </w:rPr>
        <w:t xml:space="preserve"> required to attend an interview with management to ensure they are </w:t>
      </w:r>
      <w:r w:rsidR="004D2AB0">
        <w:rPr>
          <w:rFonts w:asciiTheme="majorHAnsi" w:hAnsiTheme="majorHAnsi"/>
        </w:rPr>
        <w:t xml:space="preserve">a </w:t>
      </w:r>
      <w:r w:rsidR="006F5269" w:rsidRPr="005B42BA">
        <w:rPr>
          <w:rFonts w:asciiTheme="majorHAnsi" w:hAnsiTheme="majorHAnsi"/>
        </w:rPr>
        <w:t xml:space="preserve">fit and proper person. </w:t>
      </w:r>
    </w:p>
    <w:p w14:paraId="49B97E98" w14:textId="524EE7B0" w:rsidR="006F5269" w:rsidRDefault="006F5269" w:rsidP="009B54D7">
      <w:pPr>
        <w:pStyle w:val="ListParagraph"/>
        <w:numPr>
          <w:ilvl w:val="0"/>
          <w:numId w:val="3"/>
        </w:numPr>
        <w:spacing w:after="0" w:line="360" w:lineRule="auto"/>
        <w:rPr>
          <w:rFonts w:asciiTheme="majorHAnsi" w:hAnsiTheme="majorHAnsi"/>
        </w:rPr>
      </w:pPr>
      <w:r w:rsidRPr="005B42BA">
        <w:rPr>
          <w:rFonts w:asciiTheme="majorHAnsi" w:hAnsiTheme="majorHAnsi"/>
        </w:rPr>
        <w:t>Once the</w:t>
      </w:r>
      <w:r w:rsidR="005B42BA">
        <w:rPr>
          <w:rFonts w:asciiTheme="majorHAnsi" w:hAnsiTheme="majorHAnsi"/>
        </w:rPr>
        <w:t xml:space="preserve"> prospective</w:t>
      </w:r>
      <w:r w:rsidRPr="005B42BA">
        <w:rPr>
          <w:rFonts w:asciiTheme="majorHAnsi" w:hAnsiTheme="majorHAnsi"/>
        </w:rPr>
        <w:t xml:space="preserve"> staff </w:t>
      </w:r>
      <w:r w:rsidR="003E4AF5">
        <w:rPr>
          <w:rFonts w:asciiTheme="majorHAnsi" w:hAnsiTheme="majorHAnsi"/>
        </w:rPr>
        <w:t xml:space="preserve">applicant </w:t>
      </w:r>
      <w:r w:rsidRPr="005B42BA">
        <w:rPr>
          <w:rFonts w:asciiTheme="majorHAnsi" w:hAnsiTheme="majorHAnsi"/>
        </w:rPr>
        <w:t xml:space="preserve">has been successful in the interview process, management will check their references </w:t>
      </w:r>
      <w:r w:rsidR="005B42BA" w:rsidRPr="005B42BA">
        <w:rPr>
          <w:rFonts w:asciiTheme="majorHAnsi" w:hAnsiTheme="majorHAnsi"/>
        </w:rPr>
        <w:t xml:space="preserve">and verify their working with children check. </w:t>
      </w:r>
    </w:p>
    <w:p w14:paraId="427D7C06" w14:textId="52538691" w:rsidR="005B42BA" w:rsidRDefault="005B42BA" w:rsidP="009B54D7">
      <w:pPr>
        <w:pStyle w:val="ListParagraph"/>
        <w:numPr>
          <w:ilvl w:val="0"/>
          <w:numId w:val="3"/>
        </w:numPr>
        <w:spacing w:after="0" w:line="360" w:lineRule="auto"/>
        <w:rPr>
          <w:rFonts w:asciiTheme="majorHAnsi" w:hAnsiTheme="majorHAnsi"/>
        </w:rPr>
      </w:pPr>
      <w:r>
        <w:rPr>
          <w:rFonts w:asciiTheme="majorHAnsi" w:hAnsiTheme="majorHAnsi"/>
        </w:rPr>
        <w:t xml:space="preserve">Relief staff will be placed on the </w:t>
      </w:r>
      <w:r w:rsidR="004D2AB0">
        <w:rPr>
          <w:rFonts w:asciiTheme="majorHAnsi" w:hAnsiTheme="majorHAnsi"/>
        </w:rPr>
        <w:t>casual list and invited to the S</w:t>
      </w:r>
      <w:r>
        <w:rPr>
          <w:rFonts w:asciiTheme="majorHAnsi" w:hAnsiTheme="majorHAnsi"/>
        </w:rPr>
        <w:t>ervice for an orientation prior to commencing any work</w:t>
      </w:r>
      <w:r w:rsidR="009D71B4">
        <w:rPr>
          <w:rFonts w:asciiTheme="majorHAnsi" w:hAnsiTheme="majorHAnsi"/>
        </w:rPr>
        <w:t>.</w:t>
      </w:r>
    </w:p>
    <w:p w14:paraId="7F53D90E" w14:textId="77777777" w:rsidR="005B42BA" w:rsidRDefault="005B42BA" w:rsidP="005B42BA">
      <w:pPr>
        <w:spacing w:after="0" w:line="360" w:lineRule="auto"/>
        <w:rPr>
          <w:rFonts w:asciiTheme="majorHAnsi" w:hAnsiTheme="majorHAnsi"/>
        </w:rPr>
      </w:pPr>
    </w:p>
    <w:p w14:paraId="47BE72C4" w14:textId="3C0DDD57" w:rsidR="005B42BA" w:rsidRPr="004D2AB0" w:rsidRDefault="005B42BA" w:rsidP="005B42BA">
      <w:pPr>
        <w:spacing w:after="0" w:line="360" w:lineRule="auto"/>
        <w:rPr>
          <w:rFonts w:asciiTheme="majorHAnsi" w:hAnsiTheme="majorHAnsi"/>
          <w:color w:val="4DA4D8" w:themeColor="accent3" w:themeTint="99"/>
          <w:sz w:val="24"/>
        </w:rPr>
      </w:pPr>
      <w:r w:rsidRPr="004D2AB0">
        <w:rPr>
          <w:rFonts w:asciiTheme="majorHAnsi" w:hAnsiTheme="majorHAnsi"/>
          <w:color w:val="4DA4D8" w:themeColor="accent3" w:themeTint="99"/>
          <w:sz w:val="24"/>
        </w:rPr>
        <w:t xml:space="preserve">Orientation </w:t>
      </w:r>
    </w:p>
    <w:p w14:paraId="7045AD14" w14:textId="63A5AB88" w:rsidR="005B42BA" w:rsidRDefault="004D2AB0" w:rsidP="005B42BA">
      <w:pPr>
        <w:spacing w:after="0" w:line="360" w:lineRule="auto"/>
        <w:rPr>
          <w:rFonts w:asciiTheme="majorHAnsi" w:hAnsiTheme="majorHAnsi"/>
        </w:rPr>
      </w:pPr>
      <w:r>
        <w:rPr>
          <w:rFonts w:asciiTheme="majorHAnsi" w:hAnsiTheme="majorHAnsi"/>
        </w:rPr>
        <w:t>Relief staff members are</w:t>
      </w:r>
      <w:r w:rsidR="005B42BA">
        <w:rPr>
          <w:rFonts w:asciiTheme="majorHAnsi" w:hAnsiTheme="majorHAnsi"/>
        </w:rPr>
        <w:t xml:space="preserve"> re</w:t>
      </w:r>
      <w:r>
        <w:rPr>
          <w:rFonts w:asciiTheme="majorHAnsi" w:hAnsiTheme="majorHAnsi"/>
        </w:rPr>
        <w:t>quire</w:t>
      </w:r>
      <w:r w:rsidR="009D71B4">
        <w:rPr>
          <w:rFonts w:asciiTheme="majorHAnsi" w:hAnsiTheme="majorHAnsi"/>
        </w:rPr>
        <w:t xml:space="preserve">d to undergo a full induction and </w:t>
      </w:r>
      <w:r>
        <w:rPr>
          <w:rFonts w:asciiTheme="majorHAnsi" w:hAnsiTheme="majorHAnsi"/>
        </w:rPr>
        <w:t>orientation into the S</w:t>
      </w:r>
      <w:r w:rsidR="005B42BA">
        <w:rPr>
          <w:rFonts w:asciiTheme="majorHAnsi" w:hAnsiTheme="majorHAnsi"/>
        </w:rPr>
        <w:t>ervic</w:t>
      </w:r>
      <w:r>
        <w:rPr>
          <w:rFonts w:asciiTheme="majorHAnsi" w:hAnsiTheme="majorHAnsi"/>
        </w:rPr>
        <w:t>e to ensure they have a clear</w:t>
      </w:r>
      <w:r w:rsidR="005B42BA">
        <w:rPr>
          <w:rFonts w:asciiTheme="majorHAnsi" w:hAnsiTheme="majorHAnsi"/>
        </w:rPr>
        <w:t xml:space="preserve"> understanding of:</w:t>
      </w:r>
    </w:p>
    <w:p w14:paraId="57799DF4" w14:textId="6869A1FE" w:rsidR="005B42BA" w:rsidRDefault="004D2AB0" w:rsidP="009B54D7">
      <w:pPr>
        <w:pStyle w:val="ListParagraph"/>
        <w:numPr>
          <w:ilvl w:val="0"/>
          <w:numId w:val="4"/>
        </w:numPr>
        <w:spacing w:after="0" w:line="360" w:lineRule="auto"/>
        <w:rPr>
          <w:rFonts w:asciiTheme="majorHAnsi" w:hAnsiTheme="majorHAnsi"/>
        </w:rPr>
      </w:pPr>
      <w:r>
        <w:rPr>
          <w:rFonts w:asciiTheme="majorHAnsi" w:hAnsiTheme="majorHAnsi"/>
        </w:rPr>
        <w:t>The Service’s</w:t>
      </w:r>
      <w:r w:rsidR="005B42BA">
        <w:rPr>
          <w:rFonts w:asciiTheme="majorHAnsi" w:hAnsiTheme="majorHAnsi"/>
        </w:rPr>
        <w:t xml:space="preserve"> policies and procedures</w:t>
      </w:r>
    </w:p>
    <w:p w14:paraId="16C62C50" w14:textId="3D573A44" w:rsidR="005B42BA" w:rsidRDefault="005B42BA" w:rsidP="009B54D7">
      <w:pPr>
        <w:pStyle w:val="ListParagraph"/>
        <w:numPr>
          <w:ilvl w:val="0"/>
          <w:numId w:val="4"/>
        </w:numPr>
        <w:spacing w:after="0" w:line="360" w:lineRule="auto"/>
        <w:rPr>
          <w:rFonts w:asciiTheme="majorHAnsi" w:hAnsiTheme="majorHAnsi"/>
        </w:rPr>
      </w:pPr>
      <w:r>
        <w:rPr>
          <w:rFonts w:asciiTheme="majorHAnsi" w:hAnsiTheme="majorHAnsi"/>
        </w:rPr>
        <w:t xml:space="preserve">Sign in and out process </w:t>
      </w:r>
    </w:p>
    <w:p w14:paraId="7D0B80C0" w14:textId="26AEF9DD" w:rsidR="005B42BA" w:rsidRDefault="005B42BA" w:rsidP="009B54D7">
      <w:pPr>
        <w:pStyle w:val="ListParagraph"/>
        <w:numPr>
          <w:ilvl w:val="0"/>
          <w:numId w:val="4"/>
        </w:numPr>
        <w:spacing w:after="0" w:line="360" w:lineRule="auto"/>
        <w:rPr>
          <w:rFonts w:asciiTheme="majorHAnsi" w:hAnsiTheme="majorHAnsi"/>
        </w:rPr>
      </w:pPr>
      <w:r>
        <w:rPr>
          <w:rFonts w:asciiTheme="majorHAnsi" w:hAnsiTheme="majorHAnsi"/>
        </w:rPr>
        <w:t xml:space="preserve">Required qualifications approved by ACECQA </w:t>
      </w:r>
    </w:p>
    <w:p w14:paraId="6382A98A" w14:textId="2D5DE553" w:rsidR="005B42BA" w:rsidRDefault="005B42BA" w:rsidP="009B54D7">
      <w:pPr>
        <w:pStyle w:val="ListParagraph"/>
        <w:numPr>
          <w:ilvl w:val="0"/>
          <w:numId w:val="4"/>
        </w:numPr>
        <w:spacing w:after="0" w:line="360" w:lineRule="auto"/>
        <w:rPr>
          <w:rFonts w:asciiTheme="majorHAnsi" w:hAnsiTheme="majorHAnsi"/>
        </w:rPr>
      </w:pPr>
      <w:r>
        <w:rPr>
          <w:rFonts w:asciiTheme="majorHAnsi" w:hAnsiTheme="majorHAnsi"/>
        </w:rPr>
        <w:t xml:space="preserve">Emergency evacuations </w:t>
      </w:r>
    </w:p>
    <w:p w14:paraId="1DB1BF4D" w14:textId="629B3049" w:rsidR="005B42BA" w:rsidRDefault="004D2AB0" w:rsidP="009B54D7">
      <w:pPr>
        <w:pStyle w:val="ListParagraph"/>
        <w:numPr>
          <w:ilvl w:val="0"/>
          <w:numId w:val="4"/>
        </w:numPr>
        <w:spacing w:after="0" w:line="360" w:lineRule="auto"/>
        <w:rPr>
          <w:rFonts w:asciiTheme="majorHAnsi" w:hAnsiTheme="majorHAnsi"/>
        </w:rPr>
      </w:pPr>
      <w:r>
        <w:rPr>
          <w:rFonts w:asciiTheme="majorHAnsi" w:hAnsiTheme="majorHAnsi"/>
        </w:rPr>
        <w:t>Service</w:t>
      </w:r>
      <w:r w:rsidR="005B42BA">
        <w:rPr>
          <w:rFonts w:asciiTheme="majorHAnsi" w:hAnsiTheme="majorHAnsi"/>
        </w:rPr>
        <w:t xml:space="preserve"> amenities </w:t>
      </w:r>
    </w:p>
    <w:p w14:paraId="3F111BED" w14:textId="74ED94FC" w:rsidR="005B42BA" w:rsidRDefault="00C44C9B" w:rsidP="009B54D7">
      <w:pPr>
        <w:pStyle w:val="ListParagraph"/>
        <w:numPr>
          <w:ilvl w:val="0"/>
          <w:numId w:val="4"/>
        </w:numPr>
        <w:spacing w:after="0" w:line="360" w:lineRule="auto"/>
        <w:rPr>
          <w:rFonts w:asciiTheme="majorHAnsi" w:hAnsiTheme="majorHAnsi"/>
        </w:rPr>
      </w:pPr>
      <w:r>
        <w:rPr>
          <w:rFonts w:asciiTheme="majorHAnsi" w:hAnsiTheme="majorHAnsi"/>
        </w:rPr>
        <w:t xml:space="preserve">Children’s medical conditions </w:t>
      </w:r>
    </w:p>
    <w:p w14:paraId="64C1ABED" w14:textId="2022AF2B" w:rsidR="00C44C9B" w:rsidRDefault="004D2AB0" w:rsidP="009B54D7">
      <w:pPr>
        <w:pStyle w:val="ListParagraph"/>
        <w:numPr>
          <w:ilvl w:val="0"/>
          <w:numId w:val="4"/>
        </w:numPr>
        <w:spacing w:after="0" w:line="360" w:lineRule="auto"/>
        <w:rPr>
          <w:rFonts w:asciiTheme="majorHAnsi" w:hAnsiTheme="majorHAnsi"/>
        </w:rPr>
      </w:pPr>
      <w:r>
        <w:rPr>
          <w:rFonts w:asciiTheme="majorHAnsi" w:hAnsiTheme="majorHAnsi"/>
        </w:rPr>
        <w:t>The Service’s</w:t>
      </w:r>
      <w:r w:rsidR="00C44C9B">
        <w:rPr>
          <w:rFonts w:asciiTheme="majorHAnsi" w:hAnsiTheme="majorHAnsi"/>
        </w:rPr>
        <w:t xml:space="preserve"> program and routine</w:t>
      </w:r>
    </w:p>
    <w:p w14:paraId="33ED9CC2" w14:textId="142D0E3A" w:rsidR="00C44C9B" w:rsidRDefault="00C44C9B" w:rsidP="00C44C9B">
      <w:pPr>
        <w:pStyle w:val="ListParagraph"/>
        <w:numPr>
          <w:ilvl w:val="0"/>
          <w:numId w:val="4"/>
        </w:numPr>
        <w:spacing w:after="0" w:line="360" w:lineRule="auto"/>
        <w:rPr>
          <w:rFonts w:asciiTheme="majorHAnsi" w:hAnsiTheme="majorHAnsi"/>
        </w:rPr>
      </w:pPr>
      <w:r>
        <w:rPr>
          <w:rFonts w:asciiTheme="majorHAnsi" w:hAnsiTheme="majorHAnsi"/>
        </w:rPr>
        <w:t xml:space="preserve">Their roles and responsibilities </w:t>
      </w:r>
    </w:p>
    <w:p w14:paraId="1F8791ED" w14:textId="2EF5F62F" w:rsidR="000B0DF5" w:rsidRPr="005B3542" w:rsidRDefault="000B0DF5" w:rsidP="00C44C9B">
      <w:pPr>
        <w:pStyle w:val="ListParagraph"/>
        <w:numPr>
          <w:ilvl w:val="0"/>
          <w:numId w:val="4"/>
        </w:numPr>
        <w:spacing w:after="0" w:line="360" w:lineRule="auto"/>
        <w:rPr>
          <w:rFonts w:asciiTheme="majorHAnsi" w:hAnsiTheme="majorHAnsi"/>
        </w:rPr>
      </w:pPr>
      <w:r w:rsidRPr="005B3542">
        <w:rPr>
          <w:rFonts w:asciiTheme="majorHAnsi" w:hAnsiTheme="majorHAnsi"/>
        </w:rPr>
        <w:t xml:space="preserve">Supervision </w:t>
      </w:r>
    </w:p>
    <w:p w14:paraId="2CF22EAF" w14:textId="76BEE3B8" w:rsidR="000B0DF5" w:rsidRPr="005B3542" w:rsidRDefault="000B0DF5" w:rsidP="00C44C9B">
      <w:pPr>
        <w:pStyle w:val="ListParagraph"/>
        <w:numPr>
          <w:ilvl w:val="0"/>
          <w:numId w:val="4"/>
        </w:numPr>
        <w:spacing w:after="0" w:line="360" w:lineRule="auto"/>
        <w:rPr>
          <w:rFonts w:asciiTheme="majorHAnsi" w:hAnsiTheme="majorHAnsi"/>
        </w:rPr>
      </w:pPr>
      <w:r w:rsidRPr="005B3542">
        <w:rPr>
          <w:rFonts w:asciiTheme="majorHAnsi" w:hAnsiTheme="majorHAnsi"/>
        </w:rPr>
        <w:t xml:space="preserve">Behaviour </w:t>
      </w:r>
      <w:r w:rsidR="00597A95" w:rsidRPr="005B3542">
        <w:rPr>
          <w:rFonts w:asciiTheme="majorHAnsi" w:hAnsiTheme="majorHAnsi"/>
        </w:rPr>
        <w:t>Guidance</w:t>
      </w:r>
      <w:r w:rsidRPr="005B3542">
        <w:rPr>
          <w:rFonts w:asciiTheme="majorHAnsi" w:hAnsiTheme="majorHAnsi"/>
        </w:rPr>
        <w:t xml:space="preserve"> strategies </w:t>
      </w:r>
    </w:p>
    <w:p w14:paraId="030CF798" w14:textId="23832DD4" w:rsidR="00597A95" w:rsidRPr="005B3542" w:rsidRDefault="00597A95" w:rsidP="00C44C9B">
      <w:pPr>
        <w:pStyle w:val="ListParagraph"/>
        <w:numPr>
          <w:ilvl w:val="0"/>
          <w:numId w:val="4"/>
        </w:numPr>
        <w:spacing w:after="0" w:line="360" w:lineRule="auto"/>
        <w:rPr>
          <w:rFonts w:asciiTheme="majorHAnsi" w:hAnsiTheme="majorHAnsi"/>
        </w:rPr>
      </w:pPr>
      <w:r w:rsidRPr="005B3542">
        <w:rPr>
          <w:rFonts w:asciiTheme="majorHAnsi" w:hAnsiTheme="majorHAnsi"/>
        </w:rPr>
        <w:t xml:space="preserve">The Code of Conduct </w:t>
      </w:r>
    </w:p>
    <w:p w14:paraId="1432FC7D" w14:textId="77777777" w:rsidR="00597A95" w:rsidRPr="000B0DF5" w:rsidRDefault="00597A95" w:rsidP="00597A95">
      <w:pPr>
        <w:pStyle w:val="ListParagraph"/>
        <w:spacing w:after="0" w:line="360" w:lineRule="auto"/>
        <w:rPr>
          <w:rFonts w:asciiTheme="majorHAnsi" w:hAnsiTheme="majorHAnsi"/>
        </w:rPr>
      </w:pPr>
    </w:p>
    <w:p w14:paraId="49AE5C82" w14:textId="74BE9D7A" w:rsidR="00C44C9B" w:rsidRPr="004D2AB0" w:rsidRDefault="00C44C9B" w:rsidP="00C44C9B">
      <w:pPr>
        <w:spacing w:after="0" w:line="360" w:lineRule="auto"/>
        <w:rPr>
          <w:rFonts w:asciiTheme="majorHAnsi" w:hAnsiTheme="majorHAnsi"/>
          <w:color w:val="4DA4D8" w:themeColor="accent3" w:themeTint="99"/>
          <w:sz w:val="24"/>
        </w:rPr>
      </w:pPr>
      <w:r w:rsidRPr="004D2AB0">
        <w:rPr>
          <w:rFonts w:asciiTheme="majorHAnsi" w:hAnsiTheme="majorHAnsi"/>
          <w:color w:val="4DA4D8" w:themeColor="accent3" w:themeTint="99"/>
          <w:sz w:val="24"/>
        </w:rPr>
        <w:t xml:space="preserve">Relief Staff Induction pack </w:t>
      </w:r>
    </w:p>
    <w:p w14:paraId="411FC483" w14:textId="2A5F6C52" w:rsidR="00C44C9B" w:rsidRDefault="00C44C9B" w:rsidP="00C44C9B">
      <w:pPr>
        <w:spacing w:after="0" w:line="360" w:lineRule="auto"/>
        <w:rPr>
          <w:rFonts w:asciiTheme="majorHAnsi" w:hAnsiTheme="majorHAnsi"/>
        </w:rPr>
      </w:pPr>
      <w:r>
        <w:rPr>
          <w:rFonts w:asciiTheme="majorHAnsi" w:hAnsiTheme="majorHAnsi"/>
        </w:rPr>
        <w:t>Relief staff will be issued with an induction pack prior to commencin</w:t>
      </w:r>
      <w:r w:rsidR="004D2AB0">
        <w:rPr>
          <w:rFonts w:asciiTheme="majorHAnsi" w:hAnsiTheme="majorHAnsi"/>
        </w:rPr>
        <w:t>g employment, which will contain:</w:t>
      </w:r>
    </w:p>
    <w:p w14:paraId="008EB83E" w14:textId="20DEE75F" w:rsidR="00C44C9B" w:rsidRDefault="00C44C9B" w:rsidP="009B54D7">
      <w:pPr>
        <w:pStyle w:val="ListParagraph"/>
        <w:numPr>
          <w:ilvl w:val="0"/>
          <w:numId w:val="4"/>
        </w:numPr>
        <w:spacing w:after="0" w:line="360" w:lineRule="auto"/>
        <w:rPr>
          <w:rFonts w:asciiTheme="majorHAnsi" w:hAnsiTheme="majorHAnsi"/>
        </w:rPr>
      </w:pPr>
      <w:r>
        <w:rPr>
          <w:rFonts w:asciiTheme="majorHAnsi" w:hAnsiTheme="majorHAnsi"/>
        </w:rPr>
        <w:t xml:space="preserve">Staff handbook </w:t>
      </w:r>
    </w:p>
    <w:p w14:paraId="7C493E10" w14:textId="00EE70B3" w:rsidR="00C44C9B" w:rsidRDefault="004D2AB0" w:rsidP="009B54D7">
      <w:pPr>
        <w:pStyle w:val="ListParagraph"/>
        <w:numPr>
          <w:ilvl w:val="0"/>
          <w:numId w:val="4"/>
        </w:numPr>
        <w:spacing w:after="0" w:line="360" w:lineRule="auto"/>
        <w:rPr>
          <w:rFonts w:asciiTheme="majorHAnsi" w:hAnsiTheme="majorHAnsi"/>
        </w:rPr>
      </w:pPr>
      <w:r>
        <w:rPr>
          <w:rFonts w:asciiTheme="majorHAnsi" w:hAnsiTheme="majorHAnsi"/>
        </w:rPr>
        <w:t>Service</w:t>
      </w:r>
      <w:r w:rsidR="00C44C9B">
        <w:rPr>
          <w:rFonts w:asciiTheme="majorHAnsi" w:hAnsiTheme="majorHAnsi"/>
        </w:rPr>
        <w:t xml:space="preserve"> philosophy </w:t>
      </w:r>
    </w:p>
    <w:p w14:paraId="26E75863" w14:textId="4B95C310" w:rsidR="00C44C9B" w:rsidRDefault="00C44C9B" w:rsidP="009B54D7">
      <w:pPr>
        <w:pStyle w:val="ListParagraph"/>
        <w:numPr>
          <w:ilvl w:val="0"/>
          <w:numId w:val="4"/>
        </w:numPr>
        <w:spacing w:after="0" w:line="360" w:lineRule="auto"/>
        <w:rPr>
          <w:rFonts w:asciiTheme="majorHAnsi" w:hAnsiTheme="majorHAnsi"/>
        </w:rPr>
      </w:pPr>
      <w:r>
        <w:rPr>
          <w:rFonts w:asciiTheme="majorHAnsi" w:hAnsiTheme="majorHAnsi"/>
        </w:rPr>
        <w:t xml:space="preserve">Job description </w:t>
      </w:r>
    </w:p>
    <w:p w14:paraId="7DF9BDD8" w14:textId="19C4D446" w:rsidR="00C44C9B" w:rsidRDefault="00C44C9B" w:rsidP="009B54D7">
      <w:pPr>
        <w:pStyle w:val="ListParagraph"/>
        <w:numPr>
          <w:ilvl w:val="0"/>
          <w:numId w:val="4"/>
        </w:numPr>
        <w:spacing w:after="0" w:line="360" w:lineRule="auto"/>
        <w:rPr>
          <w:rFonts w:asciiTheme="majorHAnsi" w:hAnsiTheme="majorHAnsi"/>
        </w:rPr>
      </w:pPr>
      <w:r>
        <w:rPr>
          <w:rFonts w:asciiTheme="majorHAnsi" w:hAnsiTheme="majorHAnsi"/>
        </w:rPr>
        <w:t xml:space="preserve">Employment contract </w:t>
      </w:r>
    </w:p>
    <w:p w14:paraId="332305E8" w14:textId="1D57281C" w:rsidR="00C44C9B" w:rsidRDefault="00C44C9B" w:rsidP="009B54D7">
      <w:pPr>
        <w:pStyle w:val="ListParagraph"/>
        <w:numPr>
          <w:ilvl w:val="0"/>
          <w:numId w:val="4"/>
        </w:numPr>
        <w:spacing w:after="0" w:line="360" w:lineRule="auto"/>
        <w:rPr>
          <w:rFonts w:asciiTheme="majorHAnsi" w:hAnsiTheme="majorHAnsi"/>
        </w:rPr>
      </w:pPr>
      <w:r>
        <w:rPr>
          <w:rFonts w:asciiTheme="majorHAnsi" w:hAnsiTheme="majorHAnsi"/>
        </w:rPr>
        <w:t xml:space="preserve">Staffing detail form </w:t>
      </w:r>
    </w:p>
    <w:p w14:paraId="73DC9424" w14:textId="692461BB" w:rsidR="00856AA9" w:rsidRDefault="00856AA9" w:rsidP="009B54D7">
      <w:pPr>
        <w:pStyle w:val="ListParagraph"/>
        <w:numPr>
          <w:ilvl w:val="0"/>
          <w:numId w:val="4"/>
        </w:numPr>
        <w:spacing w:after="0" w:line="360" w:lineRule="auto"/>
        <w:rPr>
          <w:rFonts w:asciiTheme="majorHAnsi" w:hAnsiTheme="majorHAnsi"/>
        </w:rPr>
      </w:pPr>
      <w:r>
        <w:rPr>
          <w:rFonts w:asciiTheme="majorHAnsi" w:hAnsiTheme="majorHAnsi"/>
        </w:rPr>
        <w:t xml:space="preserve">Code of Conduct </w:t>
      </w:r>
    </w:p>
    <w:p w14:paraId="702C28C1" w14:textId="33C6393F" w:rsidR="00856AA9" w:rsidRPr="005B3542" w:rsidRDefault="00856AA9" w:rsidP="009B54D7">
      <w:pPr>
        <w:pStyle w:val="ListParagraph"/>
        <w:numPr>
          <w:ilvl w:val="0"/>
          <w:numId w:val="4"/>
        </w:numPr>
        <w:spacing w:after="0" w:line="360" w:lineRule="auto"/>
        <w:rPr>
          <w:rFonts w:asciiTheme="majorHAnsi" w:hAnsiTheme="majorHAnsi"/>
        </w:rPr>
      </w:pPr>
      <w:r w:rsidRPr="005B3542">
        <w:rPr>
          <w:rFonts w:asciiTheme="majorHAnsi" w:hAnsiTheme="majorHAnsi"/>
        </w:rPr>
        <w:t>Code of Ethics</w:t>
      </w:r>
    </w:p>
    <w:p w14:paraId="7A81ECEA" w14:textId="7769ACE4" w:rsidR="00597A95" w:rsidRPr="005B3542" w:rsidRDefault="00597A95" w:rsidP="009B54D7">
      <w:pPr>
        <w:pStyle w:val="ListParagraph"/>
        <w:numPr>
          <w:ilvl w:val="0"/>
          <w:numId w:val="4"/>
        </w:numPr>
        <w:spacing w:after="0" w:line="360" w:lineRule="auto"/>
        <w:rPr>
          <w:rFonts w:asciiTheme="majorHAnsi" w:hAnsiTheme="majorHAnsi"/>
        </w:rPr>
      </w:pPr>
      <w:r w:rsidRPr="005B3542">
        <w:rPr>
          <w:rFonts w:asciiTheme="majorHAnsi" w:hAnsiTheme="majorHAnsi"/>
        </w:rPr>
        <w:lastRenderedPageBreak/>
        <w:t>Employee Information Form</w:t>
      </w:r>
    </w:p>
    <w:p w14:paraId="2F103F3F" w14:textId="77777777" w:rsidR="00C44C9B" w:rsidRPr="00C44C9B" w:rsidRDefault="00C44C9B" w:rsidP="00C44C9B">
      <w:pPr>
        <w:spacing w:after="0" w:line="360" w:lineRule="auto"/>
        <w:rPr>
          <w:rFonts w:asciiTheme="majorHAnsi" w:hAnsiTheme="majorHAnsi"/>
          <w:color w:val="4DA4D8" w:themeColor="accent3" w:themeTint="99"/>
        </w:rPr>
      </w:pPr>
    </w:p>
    <w:p w14:paraId="490B53D3" w14:textId="2C9BA9A3" w:rsidR="00C44C9B" w:rsidRPr="004D2AB0" w:rsidRDefault="004D2AB0" w:rsidP="00C44C9B">
      <w:pPr>
        <w:spacing w:after="0" w:line="360" w:lineRule="auto"/>
        <w:rPr>
          <w:rFonts w:asciiTheme="majorHAnsi" w:hAnsiTheme="majorHAnsi"/>
          <w:color w:val="4DA4D8" w:themeColor="accent3" w:themeTint="99"/>
          <w:sz w:val="24"/>
        </w:rPr>
      </w:pPr>
      <w:r w:rsidRPr="004D2AB0">
        <w:rPr>
          <w:rFonts w:asciiTheme="majorHAnsi" w:hAnsiTheme="majorHAnsi"/>
          <w:color w:val="4DA4D8" w:themeColor="accent3" w:themeTint="99"/>
          <w:sz w:val="24"/>
        </w:rPr>
        <w:t>Service</w:t>
      </w:r>
      <w:r w:rsidR="00C44C9B" w:rsidRPr="004D2AB0">
        <w:rPr>
          <w:rFonts w:asciiTheme="majorHAnsi" w:hAnsiTheme="majorHAnsi"/>
          <w:color w:val="4DA4D8" w:themeColor="accent3" w:themeTint="99"/>
          <w:sz w:val="24"/>
        </w:rPr>
        <w:t xml:space="preserve"> Requirements </w:t>
      </w:r>
    </w:p>
    <w:p w14:paraId="529BAA6E" w14:textId="08A77DC2" w:rsidR="00C44C9B" w:rsidRDefault="00C44C9B" w:rsidP="00C44C9B">
      <w:pPr>
        <w:spacing w:after="0" w:line="360" w:lineRule="auto"/>
        <w:rPr>
          <w:rFonts w:asciiTheme="majorHAnsi" w:hAnsiTheme="majorHAnsi"/>
        </w:rPr>
      </w:pPr>
      <w:r>
        <w:rPr>
          <w:rFonts w:asciiTheme="majorHAnsi" w:hAnsiTheme="majorHAnsi"/>
        </w:rPr>
        <w:t xml:space="preserve">Prior to </w:t>
      </w:r>
      <w:r w:rsidR="004D2AB0">
        <w:rPr>
          <w:rFonts w:asciiTheme="majorHAnsi" w:hAnsiTheme="majorHAnsi"/>
        </w:rPr>
        <w:t>relief staff commencing at the S</w:t>
      </w:r>
      <w:r>
        <w:rPr>
          <w:rFonts w:asciiTheme="majorHAnsi" w:hAnsiTheme="majorHAnsi"/>
        </w:rPr>
        <w:t>ervice we must</w:t>
      </w:r>
      <w:r w:rsidR="004D2AB0">
        <w:rPr>
          <w:rFonts w:asciiTheme="majorHAnsi" w:hAnsiTheme="majorHAnsi"/>
        </w:rPr>
        <w:t xml:space="preserve"> have the following information:</w:t>
      </w:r>
    </w:p>
    <w:p w14:paraId="49389FB5" w14:textId="6D4FABA1" w:rsidR="00C44C9B" w:rsidRDefault="00C44C9B" w:rsidP="009B54D7">
      <w:pPr>
        <w:pStyle w:val="ListParagraph"/>
        <w:numPr>
          <w:ilvl w:val="0"/>
          <w:numId w:val="4"/>
        </w:numPr>
        <w:spacing w:after="0" w:line="360" w:lineRule="auto"/>
        <w:rPr>
          <w:rFonts w:asciiTheme="majorHAnsi" w:hAnsiTheme="majorHAnsi"/>
        </w:rPr>
      </w:pPr>
      <w:r>
        <w:rPr>
          <w:rFonts w:asciiTheme="majorHAnsi" w:hAnsiTheme="majorHAnsi"/>
        </w:rPr>
        <w:t xml:space="preserve">Copy of qualifications, including CPR, First Aid, Asthma and Anaphylaxis </w:t>
      </w:r>
    </w:p>
    <w:p w14:paraId="547367D4" w14:textId="346F7834" w:rsidR="00C44C9B" w:rsidRDefault="00C44C9B" w:rsidP="009B54D7">
      <w:pPr>
        <w:pStyle w:val="ListParagraph"/>
        <w:numPr>
          <w:ilvl w:val="0"/>
          <w:numId w:val="4"/>
        </w:numPr>
        <w:spacing w:after="0" w:line="360" w:lineRule="auto"/>
        <w:rPr>
          <w:rFonts w:asciiTheme="majorHAnsi" w:hAnsiTheme="majorHAnsi"/>
        </w:rPr>
      </w:pPr>
      <w:r>
        <w:rPr>
          <w:rFonts w:asciiTheme="majorHAnsi" w:hAnsiTheme="majorHAnsi"/>
        </w:rPr>
        <w:t>Banking details</w:t>
      </w:r>
    </w:p>
    <w:p w14:paraId="24784157" w14:textId="63DEA75E" w:rsidR="00C44C9B" w:rsidRDefault="00C44C9B" w:rsidP="009B54D7">
      <w:pPr>
        <w:pStyle w:val="ListParagraph"/>
        <w:numPr>
          <w:ilvl w:val="0"/>
          <w:numId w:val="4"/>
        </w:numPr>
        <w:spacing w:after="0" w:line="360" w:lineRule="auto"/>
        <w:rPr>
          <w:rFonts w:asciiTheme="majorHAnsi" w:hAnsiTheme="majorHAnsi"/>
        </w:rPr>
      </w:pPr>
      <w:r>
        <w:rPr>
          <w:rFonts w:asciiTheme="majorHAnsi" w:hAnsiTheme="majorHAnsi"/>
        </w:rPr>
        <w:t>Signed employment contract and job description adher</w:t>
      </w:r>
      <w:r w:rsidR="004D2AB0">
        <w:rPr>
          <w:rFonts w:asciiTheme="majorHAnsi" w:hAnsiTheme="majorHAnsi"/>
        </w:rPr>
        <w:t>ing to Service</w:t>
      </w:r>
      <w:r>
        <w:rPr>
          <w:rFonts w:asciiTheme="majorHAnsi" w:hAnsiTheme="majorHAnsi"/>
        </w:rPr>
        <w:t xml:space="preserve"> requirements </w:t>
      </w:r>
    </w:p>
    <w:p w14:paraId="70D70A59" w14:textId="30281C45" w:rsidR="00C44C9B" w:rsidRDefault="00C44C9B" w:rsidP="009B54D7">
      <w:pPr>
        <w:pStyle w:val="ListParagraph"/>
        <w:numPr>
          <w:ilvl w:val="0"/>
          <w:numId w:val="4"/>
        </w:numPr>
        <w:spacing w:after="0" w:line="360" w:lineRule="auto"/>
        <w:rPr>
          <w:rFonts w:asciiTheme="majorHAnsi" w:hAnsiTheme="majorHAnsi"/>
        </w:rPr>
      </w:pPr>
      <w:r>
        <w:rPr>
          <w:rFonts w:asciiTheme="majorHAnsi" w:hAnsiTheme="majorHAnsi"/>
        </w:rPr>
        <w:t xml:space="preserve">Tax File Declaration </w:t>
      </w:r>
    </w:p>
    <w:p w14:paraId="3B470F70" w14:textId="71E17C8F" w:rsidR="00C44C9B" w:rsidRDefault="00C44C9B" w:rsidP="009B54D7">
      <w:pPr>
        <w:pStyle w:val="ListParagraph"/>
        <w:numPr>
          <w:ilvl w:val="0"/>
          <w:numId w:val="4"/>
        </w:numPr>
        <w:spacing w:after="0" w:line="360" w:lineRule="auto"/>
        <w:rPr>
          <w:rFonts w:asciiTheme="majorHAnsi" w:hAnsiTheme="majorHAnsi"/>
        </w:rPr>
      </w:pPr>
      <w:r>
        <w:rPr>
          <w:rFonts w:asciiTheme="majorHAnsi" w:hAnsiTheme="majorHAnsi"/>
        </w:rPr>
        <w:t xml:space="preserve">Superannuation details </w:t>
      </w:r>
    </w:p>
    <w:p w14:paraId="02A2EA20" w14:textId="3EFC8C91" w:rsidR="00C44C9B" w:rsidRDefault="00C44C9B" w:rsidP="009B54D7">
      <w:pPr>
        <w:pStyle w:val="ListParagraph"/>
        <w:numPr>
          <w:ilvl w:val="0"/>
          <w:numId w:val="4"/>
        </w:numPr>
        <w:spacing w:after="0" w:line="360" w:lineRule="auto"/>
        <w:rPr>
          <w:rFonts w:asciiTheme="majorHAnsi" w:hAnsiTheme="majorHAnsi"/>
        </w:rPr>
      </w:pPr>
      <w:r>
        <w:rPr>
          <w:rFonts w:asciiTheme="majorHAnsi" w:hAnsiTheme="majorHAnsi"/>
        </w:rPr>
        <w:t xml:space="preserve">Emergency contact details </w:t>
      </w:r>
    </w:p>
    <w:p w14:paraId="2C1AA9BB" w14:textId="72357DCA" w:rsidR="00597A95" w:rsidRPr="005B3542" w:rsidRDefault="00597A95" w:rsidP="009B54D7">
      <w:pPr>
        <w:pStyle w:val="ListParagraph"/>
        <w:numPr>
          <w:ilvl w:val="0"/>
          <w:numId w:val="4"/>
        </w:numPr>
        <w:spacing w:after="0" w:line="360" w:lineRule="auto"/>
        <w:rPr>
          <w:rFonts w:asciiTheme="majorHAnsi" w:hAnsiTheme="majorHAnsi"/>
        </w:rPr>
      </w:pPr>
      <w:r w:rsidRPr="005B3542">
        <w:rPr>
          <w:rFonts w:asciiTheme="majorHAnsi" w:hAnsiTheme="majorHAnsi"/>
        </w:rPr>
        <w:t xml:space="preserve">Medical conditions </w:t>
      </w:r>
    </w:p>
    <w:p w14:paraId="0927975C" w14:textId="65B2749E" w:rsidR="00597A95" w:rsidRPr="005B3542" w:rsidRDefault="00597A95" w:rsidP="009B54D7">
      <w:pPr>
        <w:pStyle w:val="ListParagraph"/>
        <w:numPr>
          <w:ilvl w:val="0"/>
          <w:numId w:val="4"/>
        </w:numPr>
        <w:spacing w:after="0" w:line="360" w:lineRule="auto"/>
        <w:rPr>
          <w:rFonts w:asciiTheme="majorHAnsi" w:hAnsiTheme="majorHAnsi"/>
        </w:rPr>
      </w:pPr>
      <w:r w:rsidRPr="005B3542">
        <w:rPr>
          <w:rFonts w:asciiTheme="majorHAnsi" w:hAnsiTheme="majorHAnsi"/>
        </w:rPr>
        <w:t>Working with children check</w:t>
      </w:r>
      <w:r w:rsidR="009D71B4" w:rsidRPr="005B3542">
        <w:rPr>
          <w:rFonts w:asciiTheme="majorHAnsi" w:hAnsiTheme="majorHAnsi"/>
        </w:rPr>
        <w:t xml:space="preserve"> number</w:t>
      </w:r>
      <w:r w:rsidRPr="005B3542">
        <w:rPr>
          <w:rFonts w:asciiTheme="majorHAnsi" w:hAnsiTheme="majorHAnsi"/>
        </w:rPr>
        <w:t xml:space="preserve"> </w:t>
      </w:r>
    </w:p>
    <w:p w14:paraId="2CA0EACE" w14:textId="77777777" w:rsidR="00856AA9" w:rsidRDefault="00856AA9" w:rsidP="00C44C9B">
      <w:pPr>
        <w:spacing w:after="0" w:line="360" w:lineRule="auto"/>
        <w:rPr>
          <w:rFonts w:asciiTheme="majorHAnsi" w:hAnsiTheme="majorHAnsi"/>
          <w:color w:val="4DA4D8" w:themeColor="accent3" w:themeTint="99"/>
        </w:rPr>
      </w:pPr>
    </w:p>
    <w:p w14:paraId="45408D22" w14:textId="577A6F62" w:rsidR="00C44C9B" w:rsidRPr="004D2AB0" w:rsidRDefault="00C44C9B" w:rsidP="00C44C9B">
      <w:pPr>
        <w:spacing w:after="0" w:line="360" w:lineRule="auto"/>
        <w:rPr>
          <w:rFonts w:asciiTheme="majorHAnsi" w:hAnsiTheme="majorHAnsi"/>
          <w:color w:val="4DA4D8" w:themeColor="accent3" w:themeTint="99"/>
          <w:sz w:val="24"/>
        </w:rPr>
      </w:pPr>
      <w:r w:rsidRPr="004D2AB0">
        <w:rPr>
          <w:rFonts w:asciiTheme="majorHAnsi" w:hAnsiTheme="majorHAnsi"/>
          <w:color w:val="4DA4D8" w:themeColor="accent3" w:themeTint="99"/>
          <w:sz w:val="24"/>
        </w:rPr>
        <w:t xml:space="preserve">Employment Commencement </w:t>
      </w:r>
    </w:p>
    <w:p w14:paraId="587339BA" w14:textId="602DC465" w:rsidR="00C44C9B" w:rsidRDefault="00C44C9B" w:rsidP="009B54D7">
      <w:pPr>
        <w:pStyle w:val="ListParagraph"/>
        <w:numPr>
          <w:ilvl w:val="0"/>
          <w:numId w:val="5"/>
        </w:numPr>
        <w:spacing w:after="0" w:line="360" w:lineRule="auto"/>
        <w:rPr>
          <w:rFonts w:asciiTheme="majorHAnsi" w:hAnsiTheme="majorHAnsi"/>
        </w:rPr>
      </w:pPr>
      <w:r w:rsidRPr="00C44C9B">
        <w:rPr>
          <w:rFonts w:asciiTheme="majorHAnsi" w:hAnsiTheme="majorHAnsi"/>
        </w:rPr>
        <w:t>It is a requirement that relief staff arrive 10 minutes prior to their shift to ensure they have adequate time to place their belongings in an allocated lo</w:t>
      </w:r>
      <w:r w:rsidR="009D71B4">
        <w:rPr>
          <w:rFonts w:asciiTheme="majorHAnsi" w:hAnsiTheme="majorHAnsi"/>
        </w:rPr>
        <w:t xml:space="preserve">cker, read any staff communication, </w:t>
      </w:r>
      <w:r w:rsidRPr="00C44C9B">
        <w:rPr>
          <w:rFonts w:asciiTheme="majorHAnsi" w:hAnsiTheme="majorHAnsi"/>
        </w:rPr>
        <w:t xml:space="preserve">sign on and be up to date with important points that are relevant and necessary for the day. </w:t>
      </w:r>
    </w:p>
    <w:p w14:paraId="70B4414D" w14:textId="77777777" w:rsidR="00C44C9B" w:rsidRPr="00C44C9B" w:rsidRDefault="00C44C9B" w:rsidP="009B54D7">
      <w:pPr>
        <w:numPr>
          <w:ilvl w:val="0"/>
          <w:numId w:val="5"/>
        </w:numPr>
        <w:spacing w:after="200" w:line="276" w:lineRule="auto"/>
        <w:rPr>
          <w:rFonts w:asciiTheme="majorHAnsi" w:hAnsiTheme="majorHAnsi"/>
          <w:szCs w:val="24"/>
        </w:rPr>
      </w:pPr>
      <w:r w:rsidRPr="00C44C9B">
        <w:rPr>
          <w:rFonts w:asciiTheme="majorHAnsi" w:hAnsiTheme="majorHAnsi"/>
          <w:szCs w:val="24"/>
        </w:rPr>
        <w:t>Relief staff members are to rely on the direction of the Educational Leader / Room Leader</w:t>
      </w:r>
    </w:p>
    <w:p w14:paraId="4E3A26F3" w14:textId="56D43EC4" w:rsidR="00C44C9B" w:rsidRPr="00C44C9B" w:rsidRDefault="00C44C9B" w:rsidP="009B54D7">
      <w:pPr>
        <w:numPr>
          <w:ilvl w:val="0"/>
          <w:numId w:val="5"/>
        </w:numPr>
        <w:spacing w:after="200" w:line="276" w:lineRule="auto"/>
        <w:rPr>
          <w:rFonts w:asciiTheme="majorHAnsi" w:hAnsiTheme="majorHAnsi"/>
          <w:szCs w:val="24"/>
        </w:rPr>
      </w:pPr>
      <w:r w:rsidRPr="00C44C9B">
        <w:rPr>
          <w:rFonts w:asciiTheme="majorHAnsi" w:hAnsiTheme="majorHAnsi"/>
          <w:szCs w:val="24"/>
        </w:rPr>
        <w:t xml:space="preserve">Under the guidance of their Room Leader, relief staff members are to introduce themselves to families, explain their position within the Service, </w:t>
      </w:r>
      <w:r w:rsidR="009D71B4">
        <w:rPr>
          <w:rFonts w:asciiTheme="majorHAnsi" w:hAnsiTheme="majorHAnsi"/>
          <w:szCs w:val="24"/>
        </w:rPr>
        <w:t xml:space="preserve">inform parents </w:t>
      </w:r>
      <w:r w:rsidRPr="00C44C9B">
        <w:rPr>
          <w:rFonts w:asciiTheme="majorHAnsi" w:hAnsiTheme="majorHAnsi"/>
          <w:szCs w:val="24"/>
        </w:rPr>
        <w:t>who they are replacing and how long they expect to be placed at the Service.</w:t>
      </w:r>
    </w:p>
    <w:p w14:paraId="27F51B69" w14:textId="77777777" w:rsidR="00C44C9B" w:rsidRPr="00C44C9B" w:rsidRDefault="00C44C9B" w:rsidP="009B54D7">
      <w:pPr>
        <w:numPr>
          <w:ilvl w:val="0"/>
          <w:numId w:val="5"/>
        </w:numPr>
        <w:spacing w:after="200" w:line="276" w:lineRule="auto"/>
        <w:rPr>
          <w:rFonts w:asciiTheme="majorHAnsi" w:hAnsiTheme="majorHAnsi"/>
          <w:szCs w:val="24"/>
        </w:rPr>
      </w:pPr>
      <w:r w:rsidRPr="00C44C9B">
        <w:rPr>
          <w:rFonts w:asciiTheme="majorHAnsi" w:hAnsiTheme="majorHAnsi"/>
          <w:szCs w:val="24"/>
        </w:rPr>
        <w:t>All relief staff members are to accept and embrace the importance of confidentiality and that of the children within their care. They are to treat any information shared with them in the best interest of the child - professionally and sensitively.</w:t>
      </w:r>
    </w:p>
    <w:p w14:paraId="01294A8A" w14:textId="2778CA82" w:rsidR="00C44C9B" w:rsidRPr="00C44C9B" w:rsidRDefault="00C44C9B" w:rsidP="009B54D7">
      <w:pPr>
        <w:numPr>
          <w:ilvl w:val="0"/>
          <w:numId w:val="5"/>
        </w:numPr>
        <w:spacing w:after="200" w:line="276" w:lineRule="auto"/>
        <w:rPr>
          <w:rFonts w:asciiTheme="majorHAnsi" w:hAnsiTheme="majorHAnsi"/>
          <w:szCs w:val="24"/>
        </w:rPr>
      </w:pPr>
      <w:r w:rsidRPr="00C44C9B">
        <w:rPr>
          <w:rFonts w:asciiTheme="majorHAnsi" w:hAnsiTheme="majorHAnsi"/>
          <w:szCs w:val="24"/>
        </w:rPr>
        <w:t xml:space="preserve">In conjunction with all permanent staff members, relief </w:t>
      </w:r>
      <w:r w:rsidR="009D71B4">
        <w:rPr>
          <w:rFonts w:asciiTheme="majorHAnsi" w:hAnsiTheme="majorHAnsi"/>
          <w:szCs w:val="24"/>
        </w:rPr>
        <w:t xml:space="preserve">staff </w:t>
      </w:r>
      <w:r w:rsidRPr="00C44C9B">
        <w:rPr>
          <w:rFonts w:asciiTheme="majorHAnsi" w:hAnsiTheme="majorHAnsi"/>
          <w:szCs w:val="24"/>
        </w:rPr>
        <w:t>are requested to be mindful of the time and time taken for their breaks and return promptly to minimise any disruption to the set routine.</w:t>
      </w:r>
    </w:p>
    <w:p w14:paraId="281D36DF" w14:textId="77777777" w:rsidR="00C44C9B" w:rsidRPr="00C44C9B" w:rsidRDefault="00C44C9B" w:rsidP="009B54D7">
      <w:pPr>
        <w:numPr>
          <w:ilvl w:val="0"/>
          <w:numId w:val="5"/>
        </w:numPr>
        <w:spacing w:after="200" w:line="276" w:lineRule="auto"/>
        <w:rPr>
          <w:rFonts w:asciiTheme="majorHAnsi" w:hAnsiTheme="majorHAnsi"/>
          <w:szCs w:val="24"/>
        </w:rPr>
      </w:pPr>
      <w:r w:rsidRPr="00C44C9B">
        <w:rPr>
          <w:rFonts w:asciiTheme="majorHAnsi" w:hAnsiTheme="majorHAnsi"/>
          <w:szCs w:val="24"/>
        </w:rPr>
        <w:t>It is advised that all staff members, whether relief or permanent, look after their health and keep their immunisations up to date.</w:t>
      </w:r>
    </w:p>
    <w:p w14:paraId="03CEDF56" w14:textId="52750D16" w:rsidR="00C44C9B" w:rsidRPr="005B3542" w:rsidRDefault="00C44C9B" w:rsidP="009B54D7">
      <w:pPr>
        <w:numPr>
          <w:ilvl w:val="0"/>
          <w:numId w:val="5"/>
        </w:numPr>
        <w:spacing w:after="200" w:line="276" w:lineRule="auto"/>
        <w:rPr>
          <w:sz w:val="24"/>
          <w:szCs w:val="24"/>
        </w:rPr>
      </w:pPr>
      <w:r w:rsidRPr="005B3542">
        <w:rPr>
          <w:rFonts w:asciiTheme="majorHAnsi" w:hAnsiTheme="majorHAnsi"/>
          <w:szCs w:val="24"/>
        </w:rPr>
        <w:t xml:space="preserve">The Service will aim to maintain a register of relief staff members that are familiar to the Service, </w:t>
      </w:r>
      <w:r w:rsidRPr="005B3542">
        <w:rPr>
          <w:rFonts w:asciiTheme="majorHAnsi" w:hAnsiTheme="majorHAnsi"/>
        </w:rPr>
        <w:t>families, children, policies and program</w:t>
      </w:r>
      <w:r w:rsidR="00597A95" w:rsidRPr="005B3542">
        <w:rPr>
          <w:rFonts w:asciiTheme="majorHAnsi" w:hAnsiTheme="majorHAnsi"/>
        </w:rPr>
        <w:t xml:space="preserve"> to ensure consistency for children, families and for the service.</w:t>
      </w:r>
      <w:r w:rsidR="00597A95" w:rsidRPr="005B3542">
        <w:rPr>
          <w:sz w:val="24"/>
          <w:szCs w:val="24"/>
        </w:rPr>
        <w:t xml:space="preserve"> </w:t>
      </w:r>
    </w:p>
    <w:p w14:paraId="45D67A90" w14:textId="77777777" w:rsidR="00C44C9B" w:rsidRPr="000E59C9" w:rsidRDefault="00C44C9B" w:rsidP="000E59C9">
      <w:pPr>
        <w:spacing w:after="0" w:line="360" w:lineRule="auto"/>
        <w:ind w:left="360"/>
        <w:rPr>
          <w:rFonts w:asciiTheme="majorHAnsi" w:hAnsiTheme="majorHAnsi"/>
        </w:rPr>
      </w:pPr>
    </w:p>
    <w:p w14:paraId="6FC0AEAC" w14:textId="5CD5D0ED" w:rsidR="00F143C1" w:rsidRPr="004D2AB0" w:rsidRDefault="004D2AB0" w:rsidP="002A5870">
      <w:pPr>
        <w:spacing w:after="0" w:line="360" w:lineRule="auto"/>
        <w:rPr>
          <w:rFonts w:asciiTheme="majorHAnsi" w:hAnsiTheme="majorHAnsi" w:cs="Calibri"/>
          <w:color w:val="4DA4D8" w:themeColor="accent3" w:themeTint="99"/>
          <w:sz w:val="24"/>
        </w:rPr>
      </w:pPr>
      <w:r w:rsidRPr="004D2AB0">
        <w:rPr>
          <w:rFonts w:asciiTheme="majorHAnsi" w:hAnsiTheme="majorHAnsi" w:cs="Calibri"/>
          <w:color w:val="4DA4D8" w:themeColor="accent3" w:themeTint="99"/>
          <w:sz w:val="24"/>
        </w:rPr>
        <w:t>Service</w:t>
      </w:r>
      <w:r w:rsidR="000E59C9" w:rsidRPr="004D2AB0">
        <w:rPr>
          <w:rFonts w:asciiTheme="majorHAnsi" w:hAnsiTheme="majorHAnsi" w:cs="Calibri"/>
          <w:color w:val="4DA4D8" w:themeColor="accent3" w:themeTint="99"/>
          <w:sz w:val="24"/>
        </w:rPr>
        <w:t xml:space="preserve"> Dress Code</w:t>
      </w:r>
    </w:p>
    <w:p w14:paraId="14AEFAF2" w14:textId="6A46C8B4" w:rsidR="000E59C9" w:rsidRDefault="000E59C9" w:rsidP="002A5870">
      <w:pPr>
        <w:spacing w:after="0" w:line="360" w:lineRule="auto"/>
        <w:rPr>
          <w:rFonts w:asciiTheme="majorHAnsi" w:hAnsiTheme="majorHAnsi" w:cs="Calibri"/>
        </w:rPr>
      </w:pPr>
      <w:r>
        <w:rPr>
          <w:rFonts w:asciiTheme="majorHAnsi" w:hAnsiTheme="majorHAnsi" w:cs="Calibri"/>
        </w:rPr>
        <w:t xml:space="preserve">Relief staff must ensure they maintain a professional image at all times. Staff are to be clean and tidy at all times with no offensive clothing worn. </w:t>
      </w:r>
    </w:p>
    <w:p w14:paraId="5DE6A1DD" w14:textId="77777777" w:rsidR="00856AA9" w:rsidRDefault="00856AA9" w:rsidP="002A5870">
      <w:pPr>
        <w:spacing w:after="0" w:line="360" w:lineRule="auto"/>
        <w:rPr>
          <w:rFonts w:asciiTheme="majorHAnsi" w:hAnsiTheme="majorHAnsi" w:cs="Calibri"/>
        </w:rPr>
      </w:pPr>
    </w:p>
    <w:p w14:paraId="115D45C4" w14:textId="17AE1369" w:rsidR="000E59C9" w:rsidRPr="000E59C9" w:rsidRDefault="000E59C9" w:rsidP="000E59C9">
      <w:pPr>
        <w:spacing w:after="0" w:line="360" w:lineRule="auto"/>
        <w:rPr>
          <w:rFonts w:asciiTheme="majorHAnsi" w:hAnsiTheme="majorHAnsi" w:cs="Calibri"/>
          <w:b/>
        </w:rPr>
      </w:pPr>
      <w:r>
        <w:rPr>
          <w:rFonts w:asciiTheme="majorHAnsi" w:hAnsiTheme="majorHAnsi" w:cs="Calibri"/>
          <w:b/>
        </w:rPr>
        <w:t>Pants/Shorts</w:t>
      </w:r>
    </w:p>
    <w:p w14:paraId="47E9CEB0" w14:textId="77777777" w:rsidR="00597A95" w:rsidRPr="005B3542" w:rsidRDefault="000E59C9" w:rsidP="009B54D7">
      <w:pPr>
        <w:pStyle w:val="ListParagraph"/>
        <w:numPr>
          <w:ilvl w:val="0"/>
          <w:numId w:val="5"/>
        </w:numPr>
        <w:spacing w:after="0" w:line="360" w:lineRule="auto"/>
        <w:rPr>
          <w:rFonts w:asciiTheme="majorHAnsi" w:hAnsiTheme="majorHAnsi" w:cs="Calibri"/>
        </w:rPr>
      </w:pPr>
      <w:r w:rsidRPr="005B3542">
        <w:rPr>
          <w:rFonts w:asciiTheme="majorHAnsi" w:hAnsiTheme="majorHAnsi" w:cs="Calibri"/>
        </w:rPr>
        <w:t xml:space="preserve">Tailored black pants are to be worn. </w:t>
      </w:r>
    </w:p>
    <w:p w14:paraId="631980BD" w14:textId="20F7F4C9" w:rsidR="000E59C9" w:rsidRPr="005B3542" w:rsidRDefault="000E59C9" w:rsidP="009B54D7">
      <w:pPr>
        <w:pStyle w:val="ListParagraph"/>
        <w:numPr>
          <w:ilvl w:val="0"/>
          <w:numId w:val="5"/>
        </w:numPr>
        <w:spacing w:after="0" w:line="360" w:lineRule="auto"/>
        <w:rPr>
          <w:rFonts w:asciiTheme="majorHAnsi" w:hAnsiTheme="majorHAnsi" w:cs="Calibri"/>
        </w:rPr>
      </w:pPr>
      <w:r w:rsidRPr="005B3542">
        <w:rPr>
          <w:rFonts w:asciiTheme="majorHAnsi" w:hAnsiTheme="majorHAnsi" w:cs="Calibri"/>
        </w:rPr>
        <w:t>Track pants and jeans a</w:t>
      </w:r>
      <w:r w:rsidR="004D2AB0" w:rsidRPr="005B3542">
        <w:rPr>
          <w:rFonts w:asciiTheme="majorHAnsi" w:hAnsiTheme="majorHAnsi" w:cs="Calibri"/>
        </w:rPr>
        <w:t>re unacceptable to wear at ou</w:t>
      </w:r>
      <w:r w:rsidR="009D71B4" w:rsidRPr="005B3542">
        <w:rPr>
          <w:rFonts w:asciiTheme="majorHAnsi" w:hAnsiTheme="majorHAnsi" w:cs="Calibri"/>
        </w:rPr>
        <w:t>r S</w:t>
      </w:r>
      <w:r w:rsidRPr="005B3542">
        <w:rPr>
          <w:rFonts w:asciiTheme="majorHAnsi" w:hAnsiTheme="majorHAnsi" w:cs="Calibri"/>
        </w:rPr>
        <w:t xml:space="preserve">ervice. </w:t>
      </w:r>
    </w:p>
    <w:p w14:paraId="5E380F20" w14:textId="1DA454CF" w:rsidR="000E59C9" w:rsidRPr="000E59C9" w:rsidRDefault="009D71B4" w:rsidP="009B54D7">
      <w:pPr>
        <w:pStyle w:val="ListParagraph"/>
        <w:numPr>
          <w:ilvl w:val="0"/>
          <w:numId w:val="5"/>
        </w:numPr>
        <w:spacing w:after="0" w:line="360" w:lineRule="auto"/>
        <w:rPr>
          <w:rFonts w:asciiTheme="majorHAnsi" w:hAnsiTheme="majorHAnsi" w:cs="Calibri"/>
        </w:rPr>
      </w:pPr>
      <w:r>
        <w:rPr>
          <w:rFonts w:asciiTheme="majorHAnsi" w:hAnsiTheme="majorHAnsi" w:cs="Calibri"/>
        </w:rPr>
        <w:t>Shorts and s</w:t>
      </w:r>
      <w:r w:rsidR="000E59C9" w:rsidRPr="000E59C9">
        <w:rPr>
          <w:rFonts w:asciiTheme="majorHAnsi" w:hAnsiTheme="majorHAnsi" w:cs="Calibri"/>
        </w:rPr>
        <w:t xml:space="preserve">hirts </w:t>
      </w:r>
      <w:r w:rsidR="000E59C9">
        <w:rPr>
          <w:rFonts w:asciiTheme="majorHAnsi" w:hAnsiTheme="majorHAnsi" w:cs="Calibri"/>
        </w:rPr>
        <w:t>may be worn at a</w:t>
      </w:r>
      <w:r w:rsidR="000E59C9" w:rsidRPr="000E59C9">
        <w:rPr>
          <w:rFonts w:asciiTheme="majorHAnsi" w:hAnsiTheme="majorHAnsi" w:cs="Calibri"/>
        </w:rPr>
        <w:t xml:space="preserve">n acceptable </w:t>
      </w:r>
      <w:r w:rsidRPr="000E59C9">
        <w:rPr>
          <w:rFonts w:asciiTheme="majorHAnsi" w:hAnsiTheme="majorHAnsi" w:cs="Calibri"/>
        </w:rPr>
        <w:t>length, which</w:t>
      </w:r>
      <w:r w:rsidR="000E59C9" w:rsidRPr="000E59C9">
        <w:rPr>
          <w:rFonts w:asciiTheme="majorHAnsi" w:hAnsiTheme="majorHAnsi" w:cs="Calibri"/>
        </w:rPr>
        <w:t xml:space="preserve"> is considered to be two inches abov</w:t>
      </w:r>
      <w:r>
        <w:rPr>
          <w:rFonts w:asciiTheme="majorHAnsi" w:hAnsiTheme="majorHAnsi" w:cs="Calibri"/>
        </w:rPr>
        <w:t>e the knee. Clothing shorter tha</w:t>
      </w:r>
      <w:r w:rsidR="000E59C9" w:rsidRPr="000E59C9">
        <w:rPr>
          <w:rFonts w:asciiTheme="majorHAnsi" w:hAnsiTheme="majorHAnsi" w:cs="Calibri"/>
        </w:rPr>
        <w:t xml:space="preserve">n this is not considered to be acceptable.   </w:t>
      </w:r>
    </w:p>
    <w:p w14:paraId="0C2B62B0" w14:textId="77777777" w:rsidR="000E59C9" w:rsidRDefault="000E59C9" w:rsidP="000E59C9">
      <w:pPr>
        <w:spacing w:after="0" w:line="360" w:lineRule="auto"/>
        <w:rPr>
          <w:rFonts w:asciiTheme="majorHAnsi" w:hAnsiTheme="majorHAnsi" w:cs="Calibri"/>
        </w:rPr>
      </w:pPr>
    </w:p>
    <w:p w14:paraId="1909B1CC" w14:textId="77777777" w:rsidR="000E59C9" w:rsidRPr="000E59C9" w:rsidRDefault="000E59C9" w:rsidP="000E59C9">
      <w:pPr>
        <w:spacing w:after="0" w:line="360" w:lineRule="auto"/>
        <w:rPr>
          <w:rFonts w:asciiTheme="majorHAnsi" w:hAnsiTheme="majorHAnsi" w:cs="Calibri"/>
          <w:b/>
        </w:rPr>
      </w:pPr>
      <w:r w:rsidRPr="000E59C9">
        <w:rPr>
          <w:rFonts w:asciiTheme="majorHAnsi" w:hAnsiTheme="majorHAnsi" w:cs="Calibri"/>
          <w:b/>
        </w:rPr>
        <w:t>Tops</w:t>
      </w:r>
    </w:p>
    <w:p w14:paraId="2D3773F3" w14:textId="0EE37C66" w:rsidR="000E59C9" w:rsidRDefault="000E59C9" w:rsidP="009B54D7">
      <w:pPr>
        <w:pStyle w:val="ListParagraph"/>
        <w:numPr>
          <w:ilvl w:val="0"/>
          <w:numId w:val="5"/>
        </w:numPr>
        <w:spacing w:after="0" w:line="360" w:lineRule="auto"/>
        <w:rPr>
          <w:rFonts w:asciiTheme="majorHAnsi" w:hAnsiTheme="majorHAnsi" w:cs="Calibri"/>
        </w:rPr>
      </w:pPr>
      <w:r w:rsidRPr="000E59C9">
        <w:rPr>
          <w:rFonts w:asciiTheme="majorHAnsi" w:hAnsiTheme="majorHAnsi" w:cs="Calibri"/>
        </w:rPr>
        <w:t>In maintaining the professional image</w:t>
      </w:r>
      <w:r w:rsidR="00ED0B35">
        <w:rPr>
          <w:rFonts w:asciiTheme="majorHAnsi" w:hAnsiTheme="majorHAnsi" w:cs="Calibri"/>
        </w:rPr>
        <w:t xml:space="preserve"> of our Service,</w:t>
      </w:r>
      <w:r w:rsidRPr="000E59C9">
        <w:rPr>
          <w:rFonts w:asciiTheme="majorHAnsi" w:hAnsiTheme="majorHAnsi" w:cs="Calibri"/>
        </w:rPr>
        <w:t xml:space="preserve"> staff need to consider the suitability of tops when deciding what to wear. </w:t>
      </w:r>
    </w:p>
    <w:p w14:paraId="23CC5420" w14:textId="4828095B" w:rsidR="000E59C9" w:rsidRPr="005B3542" w:rsidRDefault="000E59C9" w:rsidP="009B54D7">
      <w:pPr>
        <w:pStyle w:val="ListParagraph"/>
        <w:numPr>
          <w:ilvl w:val="0"/>
          <w:numId w:val="5"/>
        </w:numPr>
        <w:spacing w:after="0" w:line="360" w:lineRule="auto"/>
        <w:rPr>
          <w:rFonts w:asciiTheme="majorHAnsi" w:hAnsiTheme="majorHAnsi" w:cs="Calibri"/>
        </w:rPr>
      </w:pPr>
      <w:r w:rsidRPr="005B3542">
        <w:rPr>
          <w:rFonts w:asciiTheme="majorHAnsi" w:hAnsiTheme="majorHAnsi" w:cs="Calibri"/>
        </w:rPr>
        <w:t>A T-Shirt is required covering the shoulder</w:t>
      </w:r>
      <w:r w:rsidR="00ED0B35" w:rsidRPr="005B3542">
        <w:rPr>
          <w:rFonts w:asciiTheme="majorHAnsi" w:hAnsiTheme="majorHAnsi" w:cs="Calibri"/>
        </w:rPr>
        <w:t>.</w:t>
      </w:r>
      <w:r w:rsidRPr="005B3542">
        <w:rPr>
          <w:rFonts w:asciiTheme="majorHAnsi" w:hAnsiTheme="majorHAnsi" w:cs="Calibri"/>
        </w:rPr>
        <w:t xml:space="preserve"> </w:t>
      </w:r>
    </w:p>
    <w:p w14:paraId="27A92162" w14:textId="6BF11A94" w:rsidR="000E59C9" w:rsidRPr="005B3542" w:rsidRDefault="000E59C9" w:rsidP="009B54D7">
      <w:pPr>
        <w:pStyle w:val="ListParagraph"/>
        <w:numPr>
          <w:ilvl w:val="0"/>
          <w:numId w:val="5"/>
        </w:numPr>
        <w:spacing w:after="0" w:line="360" w:lineRule="auto"/>
        <w:rPr>
          <w:rFonts w:asciiTheme="majorHAnsi" w:hAnsiTheme="majorHAnsi" w:cs="Calibri"/>
        </w:rPr>
      </w:pPr>
      <w:r w:rsidRPr="005B3542">
        <w:rPr>
          <w:rFonts w:asciiTheme="majorHAnsi" w:hAnsiTheme="majorHAnsi" w:cs="Calibri"/>
        </w:rPr>
        <w:t xml:space="preserve">Singlets, midriffs and strapless tops will not be accepted in the work environment. If it is </w:t>
      </w:r>
      <w:r w:rsidR="00ED0B35" w:rsidRPr="005B3542">
        <w:rPr>
          <w:rFonts w:asciiTheme="majorHAnsi" w:hAnsiTheme="majorHAnsi" w:cs="Calibri"/>
        </w:rPr>
        <w:t>deemed</w:t>
      </w:r>
      <w:r w:rsidRPr="005B3542">
        <w:rPr>
          <w:rFonts w:asciiTheme="majorHAnsi" w:hAnsiTheme="majorHAnsi" w:cs="Calibri"/>
        </w:rPr>
        <w:t xml:space="preserve"> that a staff </w:t>
      </w:r>
      <w:r w:rsidR="00C14792" w:rsidRPr="005B3542">
        <w:rPr>
          <w:rFonts w:asciiTheme="majorHAnsi" w:hAnsiTheme="majorHAnsi" w:cs="Calibri"/>
        </w:rPr>
        <w:t>member’s</w:t>
      </w:r>
      <w:r w:rsidRPr="005B3542">
        <w:rPr>
          <w:rFonts w:asciiTheme="majorHAnsi" w:hAnsiTheme="majorHAnsi" w:cs="Calibri"/>
        </w:rPr>
        <w:t xml:space="preserve"> top is too revealing, or inappropriate for wear around children and </w:t>
      </w:r>
      <w:r w:rsidR="00597A95" w:rsidRPr="005B3542">
        <w:rPr>
          <w:rFonts w:asciiTheme="majorHAnsi" w:hAnsiTheme="majorHAnsi" w:cs="Calibri"/>
        </w:rPr>
        <w:t>families</w:t>
      </w:r>
      <w:r w:rsidR="00ED0B35" w:rsidRPr="005B3542">
        <w:rPr>
          <w:rFonts w:asciiTheme="majorHAnsi" w:hAnsiTheme="majorHAnsi" w:cs="Calibri"/>
        </w:rPr>
        <w:t xml:space="preserve"> </w:t>
      </w:r>
      <w:r w:rsidR="00C14792" w:rsidRPr="005B3542">
        <w:rPr>
          <w:rFonts w:asciiTheme="majorHAnsi" w:hAnsiTheme="majorHAnsi" w:cs="Calibri"/>
        </w:rPr>
        <w:t>they will be asked to return</w:t>
      </w:r>
      <w:r w:rsidR="00597A95" w:rsidRPr="005B3542">
        <w:rPr>
          <w:rFonts w:asciiTheme="majorHAnsi" w:hAnsiTheme="majorHAnsi" w:cs="Calibri"/>
        </w:rPr>
        <w:t xml:space="preserve"> home to change</w:t>
      </w:r>
      <w:r w:rsidR="00ED0B35" w:rsidRPr="005B3542">
        <w:rPr>
          <w:rFonts w:asciiTheme="majorHAnsi" w:hAnsiTheme="majorHAnsi" w:cs="Calibri"/>
        </w:rPr>
        <w:t xml:space="preserve">. </w:t>
      </w:r>
      <w:r w:rsidR="00930891" w:rsidRPr="005B3542">
        <w:rPr>
          <w:rFonts w:asciiTheme="majorHAnsi" w:hAnsiTheme="majorHAnsi" w:cs="Calibri"/>
        </w:rPr>
        <w:t xml:space="preserve">The staff member will not be paid for the time taken to remedy the clothing situation. </w:t>
      </w:r>
    </w:p>
    <w:p w14:paraId="71712E54" w14:textId="77777777" w:rsidR="000E59C9" w:rsidRDefault="000E59C9" w:rsidP="000E59C9">
      <w:pPr>
        <w:spacing w:after="0" w:line="360" w:lineRule="auto"/>
        <w:rPr>
          <w:rFonts w:asciiTheme="majorHAnsi" w:hAnsiTheme="majorHAnsi" w:cs="Calibri"/>
        </w:rPr>
      </w:pPr>
    </w:p>
    <w:p w14:paraId="1E0B3412" w14:textId="77777777" w:rsidR="000E59C9" w:rsidRPr="000E59C9" w:rsidRDefault="000E59C9" w:rsidP="000E59C9">
      <w:pPr>
        <w:spacing w:after="0" w:line="360" w:lineRule="auto"/>
        <w:rPr>
          <w:rFonts w:asciiTheme="majorHAnsi" w:hAnsiTheme="majorHAnsi" w:cs="Calibri"/>
          <w:b/>
        </w:rPr>
      </w:pPr>
      <w:r w:rsidRPr="000E59C9">
        <w:rPr>
          <w:rFonts w:asciiTheme="majorHAnsi" w:hAnsiTheme="majorHAnsi" w:cs="Calibri"/>
          <w:b/>
        </w:rPr>
        <w:t xml:space="preserve">Footwear </w:t>
      </w:r>
    </w:p>
    <w:p w14:paraId="243CB464" w14:textId="45EFB47E" w:rsidR="00856AA9" w:rsidRDefault="000E59C9" w:rsidP="009B54D7">
      <w:pPr>
        <w:pStyle w:val="ListParagraph"/>
        <w:numPr>
          <w:ilvl w:val="0"/>
          <w:numId w:val="5"/>
        </w:numPr>
        <w:spacing w:after="0" w:line="360" w:lineRule="auto"/>
        <w:rPr>
          <w:rFonts w:asciiTheme="majorHAnsi" w:hAnsiTheme="majorHAnsi" w:cs="Calibri"/>
        </w:rPr>
      </w:pPr>
      <w:r w:rsidRPr="00856AA9">
        <w:rPr>
          <w:rFonts w:asciiTheme="majorHAnsi" w:hAnsiTheme="majorHAnsi" w:cs="Calibri"/>
        </w:rPr>
        <w:t>Ki</w:t>
      </w:r>
      <w:r w:rsidR="004B4F27">
        <w:rPr>
          <w:rFonts w:asciiTheme="majorHAnsi" w:hAnsiTheme="majorHAnsi" w:cs="Calibri"/>
        </w:rPr>
        <w:t xml:space="preserve">tchen staff must wear enclosed </w:t>
      </w:r>
      <w:r w:rsidRPr="00856AA9">
        <w:rPr>
          <w:rFonts w:asciiTheme="majorHAnsi" w:hAnsiTheme="majorHAnsi" w:cs="Calibri"/>
        </w:rPr>
        <w:t xml:space="preserve">shoes at all times. </w:t>
      </w:r>
    </w:p>
    <w:p w14:paraId="2259C525" w14:textId="5A0C8A1E" w:rsidR="00856AA9" w:rsidRDefault="004B4F27" w:rsidP="009B54D7">
      <w:pPr>
        <w:pStyle w:val="ListParagraph"/>
        <w:numPr>
          <w:ilvl w:val="0"/>
          <w:numId w:val="5"/>
        </w:numPr>
        <w:spacing w:after="0" w:line="360" w:lineRule="auto"/>
        <w:rPr>
          <w:rFonts w:asciiTheme="majorHAnsi" w:hAnsiTheme="majorHAnsi" w:cs="Calibri"/>
        </w:rPr>
      </w:pPr>
      <w:r>
        <w:rPr>
          <w:rFonts w:asciiTheme="majorHAnsi" w:hAnsiTheme="majorHAnsi" w:cs="Calibri"/>
        </w:rPr>
        <w:t xml:space="preserve">Enclosed </w:t>
      </w:r>
      <w:r w:rsidR="000E59C9" w:rsidRPr="00856AA9">
        <w:rPr>
          <w:rFonts w:asciiTheme="majorHAnsi" w:hAnsiTheme="majorHAnsi" w:cs="Calibri"/>
        </w:rPr>
        <w:t xml:space="preserve">shoes are preferred for other staff. </w:t>
      </w:r>
    </w:p>
    <w:p w14:paraId="1E726F84" w14:textId="68ECEC17" w:rsidR="000E59C9" w:rsidRPr="00856AA9" w:rsidRDefault="000E59C9" w:rsidP="009B54D7">
      <w:pPr>
        <w:pStyle w:val="ListParagraph"/>
        <w:numPr>
          <w:ilvl w:val="0"/>
          <w:numId w:val="5"/>
        </w:numPr>
        <w:spacing w:after="0" w:line="360" w:lineRule="auto"/>
        <w:rPr>
          <w:rFonts w:asciiTheme="majorHAnsi" w:hAnsiTheme="majorHAnsi" w:cs="Calibri"/>
        </w:rPr>
      </w:pPr>
      <w:r w:rsidRPr="00856AA9">
        <w:rPr>
          <w:rFonts w:asciiTheme="majorHAnsi" w:hAnsiTheme="majorHAnsi" w:cs="Calibri"/>
        </w:rPr>
        <w:t xml:space="preserve">Thongs are not appropriate dress, and are considered dangerous footwear in the workplace.   </w:t>
      </w:r>
    </w:p>
    <w:p w14:paraId="642A0B6A" w14:textId="77777777" w:rsidR="00856AA9" w:rsidRDefault="00856AA9" w:rsidP="000E59C9">
      <w:pPr>
        <w:spacing w:after="0" w:line="360" w:lineRule="auto"/>
        <w:rPr>
          <w:rFonts w:asciiTheme="majorHAnsi" w:hAnsiTheme="majorHAnsi" w:cs="Calibri"/>
        </w:rPr>
      </w:pPr>
    </w:p>
    <w:p w14:paraId="3C04D247" w14:textId="615BFB76" w:rsidR="00856AA9" w:rsidRPr="00856AA9" w:rsidRDefault="00856AA9" w:rsidP="000E59C9">
      <w:pPr>
        <w:spacing w:after="0" w:line="360" w:lineRule="auto"/>
        <w:rPr>
          <w:rFonts w:asciiTheme="majorHAnsi" w:hAnsiTheme="majorHAnsi" w:cs="Calibri"/>
          <w:b/>
        </w:rPr>
      </w:pPr>
      <w:r>
        <w:rPr>
          <w:rFonts w:asciiTheme="majorHAnsi" w:hAnsiTheme="majorHAnsi" w:cs="Calibri"/>
          <w:b/>
        </w:rPr>
        <w:t xml:space="preserve">Sun Safety </w:t>
      </w:r>
    </w:p>
    <w:p w14:paraId="3BC65B1D" w14:textId="77777777" w:rsidR="00856AA9" w:rsidRDefault="000E59C9" w:rsidP="009B54D7">
      <w:pPr>
        <w:pStyle w:val="ListParagraph"/>
        <w:numPr>
          <w:ilvl w:val="0"/>
          <w:numId w:val="6"/>
        </w:numPr>
        <w:spacing w:after="0" w:line="360" w:lineRule="auto"/>
        <w:rPr>
          <w:rFonts w:asciiTheme="majorHAnsi" w:hAnsiTheme="majorHAnsi" w:cs="Calibri"/>
        </w:rPr>
      </w:pPr>
      <w:r w:rsidRPr="00856AA9">
        <w:rPr>
          <w:rFonts w:asciiTheme="majorHAnsi" w:hAnsiTheme="majorHAnsi" w:cs="Calibri"/>
        </w:rPr>
        <w:t>Consideration should be given to hats in summer for outdoors (as an example to children, and for your own protection).</w:t>
      </w:r>
    </w:p>
    <w:p w14:paraId="20CAC81E" w14:textId="668EFD1D" w:rsidR="00856AA9" w:rsidRDefault="00856AA9" w:rsidP="009B54D7">
      <w:pPr>
        <w:pStyle w:val="ListParagraph"/>
        <w:numPr>
          <w:ilvl w:val="0"/>
          <w:numId w:val="6"/>
        </w:numPr>
        <w:spacing w:after="0" w:line="360" w:lineRule="auto"/>
        <w:rPr>
          <w:rFonts w:asciiTheme="majorHAnsi" w:hAnsiTheme="majorHAnsi" w:cs="Calibri"/>
        </w:rPr>
      </w:pPr>
      <w:r>
        <w:rPr>
          <w:rFonts w:asciiTheme="majorHAnsi" w:hAnsiTheme="majorHAnsi" w:cs="Calibri"/>
        </w:rPr>
        <w:t>Staff will be required to wear a wide brimmed hat (no caps)</w:t>
      </w:r>
      <w:r w:rsidR="004B4F27">
        <w:rPr>
          <w:rFonts w:asciiTheme="majorHAnsi" w:hAnsiTheme="majorHAnsi" w:cs="Calibri"/>
        </w:rPr>
        <w:t>.</w:t>
      </w:r>
    </w:p>
    <w:p w14:paraId="154D0D2A" w14:textId="3B58FCE4" w:rsidR="00856AA9" w:rsidRDefault="00856AA9" w:rsidP="009B54D7">
      <w:pPr>
        <w:pStyle w:val="ListParagraph"/>
        <w:numPr>
          <w:ilvl w:val="0"/>
          <w:numId w:val="6"/>
        </w:numPr>
        <w:spacing w:after="0" w:line="360" w:lineRule="auto"/>
        <w:rPr>
          <w:rFonts w:asciiTheme="majorHAnsi" w:hAnsiTheme="majorHAnsi" w:cs="Calibri"/>
        </w:rPr>
      </w:pPr>
      <w:r>
        <w:rPr>
          <w:rFonts w:asciiTheme="majorHAnsi" w:hAnsiTheme="majorHAnsi" w:cs="Calibri"/>
        </w:rPr>
        <w:t xml:space="preserve">Staff will be </w:t>
      </w:r>
      <w:r w:rsidRPr="00856AA9">
        <w:rPr>
          <w:rFonts w:asciiTheme="majorHAnsi" w:hAnsiTheme="majorHAnsi" w:cs="Calibri"/>
        </w:rPr>
        <w:t>provided</w:t>
      </w:r>
      <w:r>
        <w:rPr>
          <w:rFonts w:asciiTheme="majorHAnsi" w:hAnsiTheme="majorHAnsi" w:cs="Calibri"/>
        </w:rPr>
        <w:t xml:space="preserve"> with sunscreen for</w:t>
      </w:r>
      <w:r w:rsidR="000E59C9" w:rsidRPr="00856AA9">
        <w:rPr>
          <w:rFonts w:asciiTheme="majorHAnsi" w:hAnsiTheme="majorHAnsi" w:cs="Calibri"/>
        </w:rPr>
        <w:t xml:space="preserve"> use.  </w:t>
      </w:r>
    </w:p>
    <w:p w14:paraId="36B7CD16" w14:textId="16912F15" w:rsidR="000E59C9" w:rsidRDefault="000E59C9" w:rsidP="009B54D7">
      <w:pPr>
        <w:pStyle w:val="ListParagraph"/>
        <w:numPr>
          <w:ilvl w:val="0"/>
          <w:numId w:val="6"/>
        </w:numPr>
        <w:spacing w:after="0" w:line="360" w:lineRule="auto"/>
        <w:rPr>
          <w:rFonts w:asciiTheme="majorHAnsi" w:hAnsiTheme="majorHAnsi" w:cs="Calibri"/>
        </w:rPr>
      </w:pPr>
      <w:r w:rsidRPr="00856AA9">
        <w:rPr>
          <w:rFonts w:asciiTheme="majorHAnsi" w:hAnsiTheme="majorHAnsi" w:cs="Calibri"/>
        </w:rPr>
        <w:t>Staff may wear sunglasses in the outdoor environment</w:t>
      </w:r>
      <w:r w:rsidR="004B4F27">
        <w:rPr>
          <w:rFonts w:asciiTheme="majorHAnsi" w:hAnsiTheme="majorHAnsi" w:cs="Calibri"/>
        </w:rPr>
        <w:t>.</w:t>
      </w:r>
      <w:r w:rsidRPr="00856AA9">
        <w:rPr>
          <w:rFonts w:asciiTheme="majorHAnsi" w:hAnsiTheme="majorHAnsi" w:cs="Calibri"/>
        </w:rPr>
        <w:t xml:space="preserve"> </w:t>
      </w:r>
    </w:p>
    <w:p w14:paraId="46B5C5E1" w14:textId="5AC80188" w:rsidR="00597A95" w:rsidRPr="005B3542" w:rsidRDefault="00597A95" w:rsidP="009B54D7">
      <w:pPr>
        <w:pStyle w:val="ListParagraph"/>
        <w:numPr>
          <w:ilvl w:val="0"/>
          <w:numId w:val="6"/>
        </w:numPr>
        <w:spacing w:after="0" w:line="360" w:lineRule="auto"/>
        <w:rPr>
          <w:rFonts w:asciiTheme="majorHAnsi" w:hAnsiTheme="majorHAnsi" w:cs="Calibri"/>
        </w:rPr>
      </w:pPr>
      <w:r w:rsidRPr="005B3542">
        <w:rPr>
          <w:rFonts w:asciiTheme="majorHAnsi" w:hAnsiTheme="majorHAnsi" w:cs="Calibri"/>
        </w:rPr>
        <w:lastRenderedPageBreak/>
        <w:t>Enclosed shoes are to remain on at all times</w:t>
      </w:r>
      <w:r w:rsidR="004B4F27" w:rsidRPr="005B3542">
        <w:rPr>
          <w:rFonts w:asciiTheme="majorHAnsi" w:hAnsiTheme="majorHAnsi" w:cs="Calibri"/>
        </w:rPr>
        <w:t>.</w:t>
      </w:r>
      <w:r w:rsidRPr="005B3542">
        <w:rPr>
          <w:rFonts w:asciiTheme="majorHAnsi" w:hAnsiTheme="majorHAnsi" w:cs="Calibri"/>
        </w:rPr>
        <w:t xml:space="preserve"> </w:t>
      </w:r>
    </w:p>
    <w:p w14:paraId="568EF875" w14:textId="77777777" w:rsidR="00856AA9" w:rsidRDefault="00856AA9" w:rsidP="00856AA9">
      <w:pPr>
        <w:spacing w:after="0" w:line="360" w:lineRule="auto"/>
        <w:rPr>
          <w:rFonts w:asciiTheme="majorHAnsi" w:hAnsiTheme="majorHAnsi" w:cs="Calibri"/>
        </w:rPr>
      </w:pPr>
    </w:p>
    <w:p w14:paraId="405C122B" w14:textId="3ECE166B" w:rsidR="00856AA9" w:rsidRPr="00F21554" w:rsidRDefault="00856AA9" w:rsidP="00856AA9">
      <w:pPr>
        <w:spacing w:after="0" w:line="360" w:lineRule="auto"/>
        <w:rPr>
          <w:rFonts w:asciiTheme="majorHAnsi" w:hAnsiTheme="majorHAnsi" w:cs="Calibri"/>
          <w:color w:val="4DA4D8" w:themeColor="accent3" w:themeTint="99"/>
          <w:sz w:val="24"/>
        </w:rPr>
      </w:pPr>
      <w:r w:rsidRPr="00F21554">
        <w:rPr>
          <w:rFonts w:asciiTheme="majorHAnsi" w:hAnsiTheme="majorHAnsi" w:cs="Calibri"/>
          <w:color w:val="4DA4D8" w:themeColor="accent3" w:themeTint="99"/>
          <w:sz w:val="24"/>
        </w:rPr>
        <w:t>Alcohol, Tobacco and other Drugs</w:t>
      </w:r>
    </w:p>
    <w:p w14:paraId="2B90A139" w14:textId="3A3610B4" w:rsidR="00856AA9" w:rsidRDefault="00856AA9" w:rsidP="009B54D7">
      <w:pPr>
        <w:pStyle w:val="ListParagraph"/>
        <w:numPr>
          <w:ilvl w:val="0"/>
          <w:numId w:val="7"/>
        </w:numPr>
        <w:spacing w:after="0" w:line="360" w:lineRule="auto"/>
        <w:rPr>
          <w:rFonts w:asciiTheme="majorHAnsi" w:hAnsiTheme="majorHAnsi" w:cs="Calibri"/>
        </w:rPr>
      </w:pPr>
      <w:r w:rsidRPr="00856AA9">
        <w:rPr>
          <w:rFonts w:asciiTheme="majorHAnsi" w:hAnsiTheme="majorHAnsi" w:cs="Calibri"/>
        </w:rPr>
        <w:t xml:space="preserve">Staff </w:t>
      </w:r>
      <w:r w:rsidR="00F21554">
        <w:rPr>
          <w:rFonts w:asciiTheme="majorHAnsi" w:hAnsiTheme="majorHAnsi" w:cs="Calibri"/>
        </w:rPr>
        <w:t xml:space="preserve">members </w:t>
      </w:r>
      <w:r w:rsidRPr="00856AA9">
        <w:rPr>
          <w:rFonts w:asciiTheme="majorHAnsi" w:hAnsiTheme="majorHAnsi" w:cs="Calibri"/>
        </w:rPr>
        <w:t>are not permitted to consume alcohol, tobacco or other drugs whilst</w:t>
      </w:r>
      <w:r w:rsidR="00F21554">
        <w:rPr>
          <w:rFonts w:asciiTheme="majorHAnsi" w:hAnsiTheme="majorHAnsi" w:cs="Calibri"/>
        </w:rPr>
        <w:t xml:space="preserve"> on the premises of a children</w:t>
      </w:r>
      <w:r w:rsidR="004B4F27">
        <w:rPr>
          <w:rFonts w:asciiTheme="majorHAnsi" w:hAnsiTheme="majorHAnsi" w:cs="Calibri"/>
        </w:rPr>
        <w:t>’s</w:t>
      </w:r>
      <w:r w:rsidR="00F21554">
        <w:rPr>
          <w:rFonts w:asciiTheme="majorHAnsi" w:hAnsiTheme="majorHAnsi" w:cs="Calibri"/>
        </w:rPr>
        <w:t xml:space="preserve"> s</w:t>
      </w:r>
      <w:r w:rsidRPr="00856AA9">
        <w:rPr>
          <w:rFonts w:asciiTheme="majorHAnsi" w:hAnsiTheme="majorHAnsi" w:cs="Calibri"/>
        </w:rPr>
        <w:t xml:space="preserve">ervice. </w:t>
      </w:r>
    </w:p>
    <w:p w14:paraId="355655A2" w14:textId="77777777" w:rsidR="00856AA9" w:rsidRDefault="00856AA9" w:rsidP="009B54D7">
      <w:pPr>
        <w:pStyle w:val="ListParagraph"/>
        <w:numPr>
          <w:ilvl w:val="0"/>
          <w:numId w:val="7"/>
        </w:numPr>
        <w:spacing w:after="0" w:line="360" w:lineRule="auto"/>
        <w:rPr>
          <w:rFonts w:asciiTheme="majorHAnsi" w:hAnsiTheme="majorHAnsi" w:cs="Calibri"/>
        </w:rPr>
      </w:pPr>
      <w:r w:rsidRPr="00856AA9">
        <w:rPr>
          <w:rFonts w:asciiTheme="majorHAnsi" w:hAnsiTheme="majorHAnsi" w:cs="Calibri"/>
        </w:rPr>
        <w:t xml:space="preserve">Staff are not to offer, supply or obtain alcohol, tobacco or other drugs to any person at the child care service. </w:t>
      </w:r>
    </w:p>
    <w:p w14:paraId="00BD2E32" w14:textId="77777777" w:rsidR="00856AA9" w:rsidRDefault="00856AA9" w:rsidP="009B54D7">
      <w:pPr>
        <w:pStyle w:val="ListParagraph"/>
        <w:numPr>
          <w:ilvl w:val="0"/>
          <w:numId w:val="7"/>
        </w:numPr>
        <w:spacing w:after="0" w:line="360" w:lineRule="auto"/>
        <w:rPr>
          <w:rFonts w:asciiTheme="majorHAnsi" w:hAnsiTheme="majorHAnsi" w:cs="Calibri"/>
        </w:rPr>
      </w:pPr>
      <w:r w:rsidRPr="00856AA9">
        <w:rPr>
          <w:rFonts w:asciiTheme="majorHAnsi" w:hAnsiTheme="majorHAnsi" w:cs="Calibri"/>
        </w:rPr>
        <w:t xml:space="preserve">Staff who are intoxicated or under the influence of drugs are not to work during any episode of intoxication. </w:t>
      </w:r>
    </w:p>
    <w:p w14:paraId="01E17486" w14:textId="77777777" w:rsidR="00856AA9" w:rsidRDefault="00856AA9" w:rsidP="009B54D7">
      <w:pPr>
        <w:pStyle w:val="ListParagraph"/>
        <w:numPr>
          <w:ilvl w:val="0"/>
          <w:numId w:val="7"/>
        </w:numPr>
        <w:spacing w:after="0" w:line="360" w:lineRule="auto"/>
        <w:rPr>
          <w:rFonts w:asciiTheme="majorHAnsi" w:hAnsiTheme="majorHAnsi" w:cs="Calibri"/>
        </w:rPr>
      </w:pPr>
      <w:r w:rsidRPr="00856AA9">
        <w:rPr>
          <w:rFonts w:asciiTheme="majorHAnsi" w:hAnsiTheme="majorHAnsi" w:cs="Calibri"/>
        </w:rPr>
        <w:t xml:space="preserve">Any breach of these conditions will result in disciplinary action.  </w:t>
      </w:r>
    </w:p>
    <w:p w14:paraId="50BBA4BF" w14:textId="77777777" w:rsidR="00856AA9" w:rsidRDefault="00856AA9" w:rsidP="009B54D7">
      <w:pPr>
        <w:pStyle w:val="ListParagraph"/>
        <w:numPr>
          <w:ilvl w:val="0"/>
          <w:numId w:val="7"/>
        </w:numPr>
        <w:spacing w:after="0" w:line="360" w:lineRule="auto"/>
        <w:rPr>
          <w:rFonts w:asciiTheme="majorHAnsi" w:hAnsiTheme="majorHAnsi" w:cs="Calibri"/>
        </w:rPr>
      </w:pPr>
      <w:r w:rsidRPr="00856AA9">
        <w:rPr>
          <w:rFonts w:asciiTheme="majorHAnsi" w:hAnsiTheme="majorHAnsi" w:cs="Calibri"/>
        </w:rPr>
        <w:t>Staff who use prescription medication are asked to discuss the possible side</w:t>
      </w:r>
      <w:r>
        <w:rPr>
          <w:rFonts w:asciiTheme="majorHAnsi" w:hAnsiTheme="majorHAnsi" w:cs="Calibri"/>
        </w:rPr>
        <w:t xml:space="preserve"> effects of these drugs with management</w:t>
      </w:r>
      <w:r w:rsidRPr="00856AA9">
        <w:rPr>
          <w:rFonts w:asciiTheme="majorHAnsi" w:hAnsiTheme="majorHAnsi" w:cs="Calibri"/>
        </w:rPr>
        <w:t xml:space="preserve"> to ensure that the staff member and chil</w:t>
      </w:r>
      <w:r>
        <w:rPr>
          <w:rFonts w:asciiTheme="majorHAnsi" w:hAnsiTheme="majorHAnsi" w:cs="Calibri"/>
        </w:rPr>
        <w:t>dren remain safe at all times.</w:t>
      </w:r>
    </w:p>
    <w:p w14:paraId="2731DBE8" w14:textId="6C34C195" w:rsidR="00856AA9" w:rsidRPr="00856AA9" w:rsidRDefault="00856AA9" w:rsidP="009B54D7">
      <w:pPr>
        <w:pStyle w:val="ListParagraph"/>
        <w:numPr>
          <w:ilvl w:val="0"/>
          <w:numId w:val="7"/>
        </w:numPr>
        <w:spacing w:after="0" w:line="360" w:lineRule="auto"/>
        <w:rPr>
          <w:rFonts w:asciiTheme="majorHAnsi" w:hAnsiTheme="majorHAnsi" w:cs="Calibri"/>
        </w:rPr>
      </w:pPr>
      <w:r>
        <w:rPr>
          <w:rFonts w:asciiTheme="majorHAnsi" w:hAnsiTheme="majorHAnsi" w:cs="Calibri"/>
        </w:rPr>
        <w:t xml:space="preserve">Relief </w:t>
      </w:r>
      <w:r w:rsidRPr="00856AA9">
        <w:rPr>
          <w:rFonts w:asciiTheme="majorHAnsi" w:hAnsiTheme="majorHAnsi" w:cs="Calibri"/>
        </w:rPr>
        <w:t xml:space="preserve">Staff are </w:t>
      </w:r>
      <w:r>
        <w:rPr>
          <w:rFonts w:asciiTheme="majorHAnsi" w:hAnsiTheme="majorHAnsi" w:cs="Calibri"/>
        </w:rPr>
        <w:t xml:space="preserve">not </w:t>
      </w:r>
      <w:r w:rsidRPr="00856AA9">
        <w:rPr>
          <w:rFonts w:asciiTheme="majorHAnsi" w:hAnsiTheme="majorHAnsi" w:cs="Calibri"/>
        </w:rPr>
        <w:t xml:space="preserve">permitted to administer prescription medication to children </w:t>
      </w:r>
      <w:r>
        <w:rPr>
          <w:rFonts w:asciiTheme="majorHAnsi" w:hAnsiTheme="majorHAnsi" w:cs="Calibri"/>
        </w:rPr>
        <w:t xml:space="preserve">unless approved by management. </w:t>
      </w:r>
    </w:p>
    <w:p w14:paraId="4443A5CD" w14:textId="77777777" w:rsidR="000E59C9" w:rsidRPr="002A5870" w:rsidRDefault="000E59C9" w:rsidP="002A5870">
      <w:pPr>
        <w:spacing w:after="0" w:line="360" w:lineRule="auto"/>
        <w:rPr>
          <w:rFonts w:asciiTheme="majorHAnsi" w:hAnsiTheme="majorHAnsi" w:cs="Calibri"/>
        </w:rPr>
      </w:pPr>
    </w:p>
    <w:p w14:paraId="3A6F38F6" w14:textId="36CBC800" w:rsidR="005D54BA" w:rsidRPr="002A5870" w:rsidRDefault="005D54BA" w:rsidP="00F90205">
      <w:pPr>
        <w:spacing w:after="0" w:line="360" w:lineRule="auto"/>
        <w:rPr>
          <w:rFonts w:asciiTheme="majorHAnsi" w:hAnsiTheme="majorHAnsi"/>
          <w:b/>
        </w:rPr>
      </w:pPr>
      <w:r w:rsidRPr="002A5870">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2A5870" w14:paraId="6765831F" w14:textId="77777777" w:rsidTr="00CB22AD">
        <w:trPr>
          <w:cnfStyle w:val="100000000000" w:firstRow="1" w:lastRow="0" w:firstColumn="0" w:lastColumn="0" w:oddVBand="0" w:evenVBand="0" w:oddHBand="0"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9350" w:type="dxa"/>
          </w:tcPr>
          <w:p w14:paraId="585230F5" w14:textId="2BD77A98" w:rsidR="005D54BA" w:rsidRPr="002A5870" w:rsidRDefault="003C0446" w:rsidP="009B54D7">
            <w:pPr>
              <w:pStyle w:val="ListParagraph"/>
              <w:numPr>
                <w:ilvl w:val="0"/>
                <w:numId w:val="2"/>
              </w:numPr>
              <w:spacing w:line="360" w:lineRule="auto"/>
              <w:rPr>
                <w:rFonts w:asciiTheme="majorHAnsi" w:hAnsiTheme="majorHAnsi" w:cs="Gill Sans"/>
                <w:b w:val="0"/>
              </w:rPr>
            </w:pPr>
            <w:r w:rsidRPr="002A5870">
              <w:rPr>
                <w:rFonts w:asciiTheme="majorHAnsi" w:hAnsiTheme="majorHAnsi" w:cs="Gill Sans"/>
                <w:b w:val="0"/>
              </w:rPr>
              <w:t>The Business of Childcare, Karen Kearns 2004</w:t>
            </w:r>
          </w:p>
          <w:p w14:paraId="305E3D76" w14:textId="77777777" w:rsidR="003C0446" w:rsidRPr="002A5870" w:rsidRDefault="003C0446" w:rsidP="009B54D7">
            <w:pPr>
              <w:pStyle w:val="ListParagraph"/>
              <w:numPr>
                <w:ilvl w:val="0"/>
                <w:numId w:val="2"/>
              </w:numPr>
              <w:spacing w:line="360" w:lineRule="auto"/>
              <w:rPr>
                <w:rFonts w:asciiTheme="majorHAnsi" w:hAnsiTheme="majorHAnsi" w:cs="Gill Sans"/>
                <w:b w:val="0"/>
              </w:rPr>
            </w:pPr>
            <w:r w:rsidRPr="002A5870">
              <w:rPr>
                <w:rFonts w:asciiTheme="majorHAnsi" w:hAnsiTheme="majorHAnsi" w:cs="Gill Sans"/>
                <w:b w:val="0"/>
              </w:rPr>
              <w:t>Education and Care Services National Regulation 2015</w:t>
            </w:r>
          </w:p>
          <w:p w14:paraId="3F378E7A" w14:textId="702A7FB7" w:rsidR="00856AA9" w:rsidRDefault="004B4F27" w:rsidP="009B54D7">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National Quality Standards</w:t>
            </w:r>
          </w:p>
          <w:p w14:paraId="5161B131" w14:textId="77777777" w:rsidR="00856AA9" w:rsidRDefault="00856AA9" w:rsidP="009B54D7">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 xml:space="preserve">Fair Work </w:t>
            </w:r>
          </w:p>
          <w:p w14:paraId="011A139C" w14:textId="77777777" w:rsidR="00856AA9" w:rsidRDefault="00856AA9" w:rsidP="009B54D7">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 xml:space="preserve">Industrial Relations </w:t>
            </w:r>
          </w:p>
          <w:p w14:paraId="1257DFC4" w14:textId="77777777" w:rsidR="00881824" w:rsidRDefault="00881824" w:rsidP="009B54D7">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 xml:space="preserve">Revised National Quality Standards </w:t>
            </w:r>
          </w:p>
          <w:p w14:paraId="0592AF8E" w14:textId="503010CF" w:rsidR="00423DE0" w:rsidRPr="00856AA9" w:rsidRDefault="00423DE0" w:rsidP="009B54D7">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Childcare Centre Desktop</w:t>
            </w:r>
          </w:p>
        </w:tc>
      </w:tr>
    </w:tbl>
    <w:p w14:paraId="3C64205E" w14:textId="77777777" w:rsidR="005D54BA" w:rsidRPr="002A5870" w:rsidRDefault="005D54BA" w:rsidP="002A5870">
      <w:pPr>
        <w:spacing w:after="0" w:line="360" w:lineRule="auto"/>
        <w:rPr>
          <w:rFonts w:asciiTheme="majorHAnsi" w:hAnsiTheme="majorHAnsi"/>
          <w:color w:val="34ABC1"/>
        </w:rPr>
      </w:pPr>
    </w:p>
    <w:p w14:paraId="683A8366" w14:textId="77777777" w:rsidR="005D54BA" w:rsidRDefault="005D54BA" w:rsidP="002A5870">
      <w:pPr>
        <w:spacing w:after="0" w:line="360" w:lineRule="auto"/>
        <w:rPr>
          <w:rFonts w:asciiTheme="majorHAnsi" w:hAnsiTheme="majorHAnsi"/>
          <w:b/>
        </w:rPr>
      </w:pPr>
      <w:r w:rsidRPr="002A5870">
        <w:rPr>
          <w:rFonts w:asciiTheme="majorHAnsi" w:hAnsiTheme="majorHAnsi"/>
          <w:b/>
        </w:rPr>
        <w:t>Review</w:t>
      </w:r>
    </w:p>
    <w:tbl>
      <w:tblPr>
        <w:tblStyle w:val="GridTable1Light-Accent31"/>
        <w:tblW w:w="0" w:type="auto"/>
        <w:tblLook w:val="04A0" w:firstRow="1" w:lastRow="0" w:firstColumn="1" w:lastColumn="0" w:noHBand="0" w:noVBand="1"/>
      </w:tblPr>
      <w:tblGrid>
        <w:gridCol w:w="1696"/>
        <w:gridCol w:w="5245"/>
        <w:gridCol w:w="2409"/>
      </w:tblGrid>
      <w:tr w:rsidR="00597A95" w14:paraId="1EAFBE8E" w14:textId="77777777" w:rsidTr="00ED0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D6D7FCA" w14:textId="77777777" w:rsidR="00597A95" w:rsidRDefault="00597A95" w:rsidP="00ED0B35">
            <w:pPr>
              <w:rPr>
                <w:rFonts w:asciiTheme="majorHAnsi" w:hAnsiTheme="majorHAnsi"/>
              </w:rPr>
            </w:pPr>
            <w:r>
              <w:rPr>
                <w:rFonts w:asciiTheme="majorHAnsi" w:hAnsiTheme="majorHAnsi"/>
              </w:rPr>
              <w:t xml:space="preserve">Date Reviewed </w:t>
            </w:r>
          </w:p>
        </w:tc>
        <w:tc>
          <w:tcPr>
            <w:tcW w:w="524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1CCC5807" w14:textId="77777777" w:rsidR="00597A95" w:rsidRDefault="00597A95" w:rsidP="00ED0B3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Modifications </w:t>
            </w:r>
          </w:p>
        </w:tc>
        <w:tc>
          <w:tcPr>
            <w:tcW w:w="24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659D0E5" w14:textId="77777777" w:rsidR="00597A95" w:rsidRDefault="00597A95" w:rsidP="00ED0B3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Next Policy Review Date </w:t>
            </w:r>
          </w:p>
        </w:tc>
      </w:tr>
      <w:tr w:rsidR="00597A95" w14:paraId="3E93C293" w14:textId="77777777" w:rsidTr="00ED0B35">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72E0D80" w14:textId="386CF07B" w:rsidR="00597A95" w:rsidRPr="005B3542" w:rsidRDefault="00597A95" w:rsidP="00ED0B35">
            <w:pPr>
              <w:rPr>
                <w:rFonts w:asciiTheme="majorHAnsi" w:hAnsiTheme="majorHAnsi"/>
                <w:b w:val="0"/>
              </w:rPr>
            </w:pPr>
            <w:r w:rsidRPr="005B3542">
              <w:rPr>
                <w:rFonts w:asciiTheme="majorHAnsi" w:hAnsiTheme="majorHAnsi"/>
                <w:b w:val="0"/>
              </w:rPr>
              <w:t>November 2016</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8F21B56" w14:textId="77777777" w:rsidR="00597A95" w:rsidRDefault="00597A95" w:rsidP="00ED0B3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New Format created and policy created </w:t>
            </w:r>
          </w:p>
          <w:p w14:paraId="1CC8BF05" w14:textId="4EF3C5A5" w:rsidR="005B3542" w:rsidRDefault="005B3542" w:rsidP="00ED0B3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C54DC49" w14:textId="1008851E" w:rsidR="00597A95" w:rsidRDefault="00597A95" w:rsidP="00ED0B3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September 2017</w:t>
            </w:r>
          </w:p>
        </w:tc>
      </w:tr>
      <w:tr w:rsidR="00597A95" w14:paraId="773454F3" w14:textId="77777777" w:rsidTr="00ED0B35">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59C4403" w14:textId="4444EDF1" w:rsidR="00597A95" w:rsidRPr="005B3542" w:rsidRDefault="00597A95" w:rsidP="00ED0B35">
            <w:pPr>
              <w:rPr>
                <w:rFonts w:asciiTheme="majorHAnsi" w:hAnsiTheme="majorHAnsi"/>
                <w:b w:val="0"/>
              </w:rPr>
            </w:pPr>
            <w:r w:rsidRPr="005B3542">
              <w:rPr>
                <w:rFonts w:asciiTheme="majorHAnsi" w:hAnsiTheme="majorHAnsi"/>
                <w:b w:val="0"/>
              </w:rPr>
              <w:t>September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B0FAE9F" w14:textId="77777777" w:rsidR="00597A95" w:rsidRDefault="00597A95" w:rsidP="00ED0B3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Minor changes made to policy </w:t>
            </w:r>
          </w:p>
          <w:p w14:paraId="16EA134A" w14:textId="77777777" w:rsidR="005B3542" w:rsidRDefault="005B3542" w:rsidP="00ED0B3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CF2BC73" w14:textId="18E9DCD0" w:rsidR="00597A95" w:rsidRDefault="00597A95" w:rsidP="00597A9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September 2018</w:t>
            </w:r>
          </w:p>
        </w:tc>
      </w:tr>
      <w:tr w:rsidR="00881824" w14:paraId="5036C4FB" w14:textId="77777777" w:rsidTr="00ED0B35">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70AF07A" w14:textId="602FAB52" w:rsidR="00881824" w:rsidRPr="005B3542" w:rsidRDefault="00881824" w:rsidP="00ED0B35">
            <w:pPr>
              <w:rPr>
                <w:rFonts w:asciiTheme="majorHAnsi" w:hAnsiTheme="majorHAnsi"/>
                <w:b w:val="0"/>
              </w:rPr>
            </w:pPr>
            <w:r w:rsidRPr="005B3542">
              <w:rPr>
                <w:rFonts w:asciiTheme="majorHAnsi" w:hAnsiTheme="majorHAnsi"/>
                <w:b w:val="0"/>
              </w:rPr>
              <w:t>October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9B84533" w14:textId="70ECBA08" w:rsidR="00881824" w:rsidRPr="00423DE0" w:rsidRDefault="005B3542" w:rsidP="00ED0B3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23DE0">
              <w:rPr>
                <w:rFonts w:ascii="Calibri Light" w:hAnsi="Calibri Light"/>
              </w:rPr>
              <w:t>Updated references to comply with the revised National Quality Standard</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D4376F0" w14:textId="7D18EA25" w:rsidR="00881824" w:rsidRDefault="00881824" w:rsidP="00597A9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September 2018</w:t>
            </w:r>
          </w:p>
        </w:tc>
      </w:tr>
    </w:tbl>
    <w:p w14:paraId="5ADD0DF6" w14:textId="77777777" w:rsidR="00597A95" w:rsidRPr="002A5870" w:rsidRDefault="00597A95" w:rsidP="002A5870">
      <w:pPr>
        <w:spacing w:after="0" w:line="360" w:lineRule="auto"/>
        <w:rPr>
          <w:rFonts w:asciiTheme="majorHAnsi" w:hAnsiTheme="majorHAnsi"/>
          <w:b/>
        </w:rPr>
      </w:pPr>
    </w:p>
    <w:sectPr w:rsidR="00597A95" w:rsidRPr="002A5870" w:rsidSect="00714C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A04BD" w14:textId="77777777" w:rsidR="002A3627" w:rsidRDefault="002A3627" w:rsidP="00CB647A">
      <w:pPr>
        <w:spacing w:after="0" w:line="240" w:lineRule="auto"/>
      </w:pPr>
      <w:r>
        <w:separator/>
      </w:r>
    </w:p>
  </w:endnote>
  <w:endnote w:type="continuationSeparator" w:id="0">
    <w:p w14:paraId="13A64DD0" w14:textId="77777777" w:rsidR="002A3627" w:rsidRDefault="002A3627"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BC33" w14:textId="77777777" w:rsidR="00423DE0" w:rsidRDefault="00423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CBCE" w14:textId="70D95CBF" w:rsidR="00ED0B35" w:rsidRDefault="00423DE0">
    <w:pPr>
      <w:pStyle w:val="Footer"/>
    </w:pPr>
    <w:r>
      <w:rPr>
        <w:noProof/>
      </w:rPr>
      <w:drawing>
        <wp:inline distT="0" distB="0" distL="0" distR="0" wp14:anchorId="7F1A0FD8" wp14:editId="25DED68B">
          <wp:extent cx="1195193" cy="5343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bookmarkStart w:id="0" w:name="_GoBack"/>
    <w:bookmarkEnd w:id="0"/>
    <w:r w:rsidR="00ED0B35">
      <w:t>Relief Staff Policy</w:t>
    </w:r>
    <w:r>
      <w:t xml:space="preserve"> - </w:t>
    </w:r>
    <w:r w:rsidR="00ED0B35">
      <w:t xml:space="preserve"> QA7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BFCE" w14:textId="77777777" w:rsidR="00423DE0" w:rsidRDefault="00423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A045" w14:textId="77777777" w:rsidR="002A3627" w:rsidRDefault="002A3627" w:rsidP="00CB647A">
      <w:pPr>
        <w:spacing w:after="0" w:line="240" w:lineRule="auto"/>
      </w:pPr>
      <w:r>
        <w:separator/>
      </w:r>
    </w:p>
  </w:footnote>
  <w:footnote w:type="continuationSeparator" w:id="0">
    <w:p w14:paraId="625681A1" w14:textId="77777777" w:rsidR="002A3627" w:rsidRDefault="002A3627"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2599" w14:textId="77777777" w:rsidR="00423DE0" w:rsidRDefault="00423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54C5" w14:textId="77777777" w:rsidR="00423DE0" w:rsidRDefault="00423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DDFE" w14:textId="77777777" w:rsidR="00423DE0" w:rsidRDefault="00423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30C9"/>
    <w:multiLevelType w:val="hybridMultilevel"/>
    <w:tmpl w:val="A620A038"/>
    <w:lvl w:ilvl="0" w:tplc="588438F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FC5B54"/>
    <w:multiLevelType w:val="hybridMultilevel"/>
    <w:tmpl w:val="CBEE1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3C64D00"/>
    <w:multiLevelType w:val="hybridMultilevel"/>
    <w:tmpl w:val="04767FCC"/>
    <w:lvl w:ilvl="0" w:tplc="588438F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3C717B"/>
    <w:multiLevelType w:val="hybridMultilevel"/>
    <w:tmpl w:val="A748F716"/>
    <w:lvl w:ilvl="0" w:tplc="588438F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6D3C34"/>
    <w:multiLevelType w:val="hybridMultilevel"/>
    <w:tmpl w:val="C6E4C216"/>
    <w:lvl w:ilvl="0" w:tplc="588438F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547FD"/>
    <w:rsid w:val="000B0DF5"/>
    <w:rsid w:val="000D3868"/>
    <w:rsid w:val="000D652C"/>
    <w:rsid w:val="000E59C9"/>
    <w:rsid w:val="000F40BC"/>
    <w:rsid w:val="00115371"/>
    <w:rsid w:val="00133BA3"/>
    <w:rsid w:val="00175B02"/>
    <w:rsid w:val="001A2E39"/>
    <w:rsid w:val="001A42E1"/>
    <w:rsid w:val="001D334A"/>
    <w:rsid w:val="001D6495"/>
    <w:rsid w:val="002443E2"/>
    <w:rsid w:val="002558D2"/>
    <w:rsid w:val="002645FC"/>
    <w:rsid w:val="00265AB7"/>
    <w:rsid w:val="00277401"/>
    <w:rsid w:val="00295C6E"/>
    <w:rsid w:val="002978DA"/>
    <w:rsid w:val="002A3627"/>
    <w:rsid w:val="002A5870"/>
    <w:rsid w:val="003030B6"/>
    <w:rsid w:val="003319EC"/>
    <w:rsid w:val="00344968"/>
    <w:rsid w:val="00374AA5"/>
    <w:rsid w:val="003771D0"/>
    <w:rsid w:val="003953B6"/>
    <w:rsid w:val="003A0C81"/>
    <w:rsid w:val="003C0446"/>
    <w:rsid w:val="003E4AF5"/>
    <w:rsid w:val="00401021"/>
    <w:rsid w:val="00416B30"/>
    <w:rsid w:val="00423DE0"/>
    <w:rsid w:val="00473432"/>
    <w:rsid w:val="004B4F27"/>
    <w:rsid w:val="004C48ED"/>
    <w:rsid w:val="004D2AB0"/>
    <w:rsid w:val="00500EF4"/>
    <w:rsid w:val="00527E98"/>
    <w:rsid w:val="00532895"/>
    <w:rsid w:val="005443FC"/>
    <w:rsid w:val="00552147"/>
    <w:rsid w:val="005747A8"/>
    <w:rsid w:val="00597A95"/>
    <w:rsid w:val="005A6A3A"/>
    <w:rsid w:val="005B3542"/>
    <w:rsid w:val="005B42BA"/>
    <w:rsid w:val="005D54BA"/>
    <w:rsid w:val="00622F05"/>
    <w:rsid w:val="00672A05"/>
    <w:rsid w:val="00697F2F"/>
    <w:rsid w:val="006C5575"/>
    <w:rsid w:val="006C71E5"/>
    <w:rsid w:val="006E0A7A"/>
    <w:rsid w:val="006E28FB"/>
    <w:rsid w:val="006F5269"/>
    <w:rsid w:val="00714CA0"/>
    <w:rsid w:val="00720805"/>
    <w:rsid w:val="00736EE1"/>
    <w:rsid w:val="0075711B"/>
    <w:rsid w:val="00765E82"/>
    <w:rsid w:val="007E0958"/>
    <w:rsid w:val="007F2751"/>
    <w:rsid w:val="007F3455"/>
    <w:rsid w:val="007F7F52"/>
    <w:rsid w:val="00846401"/>
    <w:rsid w:val="00856AA9"/>
    <w:rsid w:val="00881824"/>
    <w:rsid w:val="008B14B3"/>
    <w:rsid w:val="008C1806"/>
    <w:rsid w:val="008E0C87"/>
    <w:rsid w:val="008E1D6C"/>
    <w:rsid w:val="00904AA6"/>
    <w:rsid w:val="009275EC"/>
    <w:rsid w:val="00930891"/>
    <w:rsid w:val="00943BCE"/>
    <w:rsid w:val="009906E9"/>
    <w:rsid w:val="009B3FAE"/>
    <w:rsid w:val="009B54D7"/>
    <w:rsid w:val="009D71B4"/>
    <w:rsid w:val="00A13B06"/>
    <w:rsid w:val="00A306A2"/>
    <w:rsid w:val="00A77049"/>
    <w:rsid w:val="00A90508"/>
    <w:rsid w:val="00AA0C3D"/>
    <w:rsid w:val="00B14749"/>
    <w:rsid w:val="00B54FC9"/>
    <w:rsid w:val="00B92590"/>
    <w:rsid w:val="00BC7143"/>
    <w:rsid w:val="00BC7C68"/>
    <w:rsid w:val="00BF3CF7"/>
    <w:rsid w:val="00C050D8"/>
    <w:rsid w:val="00C14792"/>
    <w:rsid w:val="00C32815"/>
    <w:rsid w:val="00C35760"/>
    <w:rsid w:val="00C44C9B"/>
    <w:rsid w:val="00C737E0"/>
    <w:rsid w:val="00C93D1C"/>
    <w:rsid w:val="00CB22AD"/>
    <w:rsid w:val="00CB647A"/>
    <w:rsid w:val="00CF163A"/>
    <w:rsid w:val="00D02D74"/>
    <w:rsid w:val="00D0589C"/>
    <w:rsid w:val="00D106EF"/>
    <w:rsid w:val="00D1468A"/>
    <w:rsid w:val="00D7499D"/>
    <w:rsid w:val="00DA4190"/>
    <w:rsid w:val="00DB7992"/>
    <w:rsid w:val="00DE34DB"/>
    <w:rsid w:val="00DE3AD4"/>
    <w:rsid w:val="00E22DC6"/>
    <w:rsid w:val="00E247E9"/>
    <w:rsid w:val="00E87DDD"/>
    <w:rsid w:val="00EC4B1A"/>
    <w:rsid w:val="00ED0B35"/>
    <w:rsid w:val="00EE525C"/>
    <w:rsid w:val="00F0231A"/>
    <w:rsid w:val="00F143C1"/>
    <w:rsid w:val="00F21554"/>
    <w:rsid w:val="00F820F5"/>
    <w:rsid w:val="00F90205"/>
    <w:rsid w:val="00F92053"/>
    <w:rsid w:val="00FB18E7"/>
    <w:rsid w:val="00FC52CE"/>
    <w:rsid w:val="00FE271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Hyperlink1">
    <w:name w:val="Hyperlink1"/>
    <w:rsid w:val="00F820F5"/>
    <w:rPr>
      <w:color w:val="0000FF"/>
      <w:sz w:val="20"/>
      <w:u w:val="single"/>
    </w:rPr>
  </w:style>
  <w:style w:type="character" w:styleId="Hyperlink">
    <w:name w:val="Hyperlink"/>
    <w:rsid w:val="00F820F5"/>
    <w:rPr>
      <w:color w:val="0000FF"/>
      <w:u w:val="single"/>
    </w:rPr>
  </w:style>
  <w:style w:type="paragraph" w:customStyle="1" w:styleId="Pa20">
    <w:name w:val="Pa20"/>
    <w:basedOn w:val="Normal"/>
    <w:next w:val="Normal"/>
    <w:uiPriority w:val="99"/>
    <w:rsid w:val="002645FC"/>
    <w:pPr>
      <w:autoSpaceDE w:val="0"/>
      <w:autoSpaceDN w:val="0"/>
      <w:adjustRightInd w:val="0"/>
      <w:spacing w:after="0" w:line="191" w:lineRule="atLeast"/>
    </w:pPr>
    <w:rPr>
      <w:rFonts w:ascii="Meta Plus Normal" w:eastAsia="Calibri" w:hAnsi="Meta Plus Normal" w:cs="Times New Roman"/>
      <w:sz w:val="24"/>
      <w:szCs w:val="24"/>
      <w:lang w:val="en-AU" w:eastAsia="en-US"/>
    </w:rPr>
  </w:style>
  <w:style w:type="character" w:customStyle="1" w:styleId="A15">
    <w:name w:val="A15"/>
    <w:uiPriority w:val="99"/>
    <w:rsid w:val="002645FC"/>
    <w:rPr>
      <w:rFonts w:cs="Meta Plus Normal"/>
      <w:color w:val="000000"/>
      <w:sz w:val="14"/>
      <w:szCs w:val="14"/>
    </w:rPr>
  </w:style>
  <w:style w:type="table" w:customStyle="1" w:styleId="GridTable1Light-Accent11">
    <w:name w:val="Grid Table 1 Light - Accent 11"/>
    <w:basedOn w:val="TableNormal"/>
    <w:uiPriority w:val="46"/>
    <w:rsid w:val="002645FC"/>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ListTable6Colorful-Accent51">
    <w:name w:val="List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6Colorful-Accent51">
    <w:name w:val="Grid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1Light-Accent51">
    <w:name w:val="Grid Table 1 Light - Accent 51"/>
    <w:basedOn w:val="TableNormal"/>
    <w:uiPriority w:val="46"/>
    <w:rsid w:val="00F90205"/>
    <w:pPr>
      <w:spacing w:after="0" w:line="240" w:lineRule="auto"/>
    </w:pPr>
    <w:rPr>
      <w:rFonts w:eastAsiaTheme="minorHAnsi"/>
      <w:lang w:val="en-AU" w:eastAsia="en-US"/>
    </w:r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5ECE32F5-E7EF-E049-BA6C-72B29C55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23</TotalTime>
  <Pages>5</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5</cp:revision>
  <dcterms:created xsi:type="dcterms:W3CDTF">2017-09-13T04:51:00Z</dcterms:created>
  <dcterms:modified xsi:type="dcterms:W3CDTF">2018-09-19T11:36:00Z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