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6D3FD50B" w:rsidR="00CB647A" w:rsidRPr="00DB3699" w:rsidRDefault="00CB647A" w:rsidP="00CB647A">
      <w:pPr>
        <w:rPr>
          <w:rFonts w:asciiTheme="majorHAnsi" w:hAnsiTheme="majorHAnsi"/>
          <w:b/>
          <w:color w:val="34ABC1"/>
          <w:sz w:val="52"/>
        </w:rPr>
      </w:pPr>
      <w:r w:rsidRPr="00DB3699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E07E8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3D220D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Rest Time</w:t>
      </w:r>
      <w:r w:rsidR="00107D70" w:rsidRPr="00DB3699">
        <w:rPr>
          <w:rFonts w:asciiTheme="majorHAnsi" w:hAnsiTheme="majorHAnsi"/>
          <w:b/>
          <w:color w:val="34ABC1"/>
          <w:sz w:val="52"/>
        </w:rPr>
        <w:t xml:space="preserve"> </w:t>
      </w:r>
      <w:r w:rsidRPr="00DB3699">
        <w:rPr>
          <w:rFonts w:asciiTheme="majorHAnsi" w:hAnsiTheme="majorHAnsi"/>
          <w:b/>
          <w:color w:val="34ABC1"/>
          <w:sz w:val="52"/>
        </w:rPr>
        <w:t xml:space="preserve">Policy </w:t>
      </w:r>
    </w:p>
    <w:p w14:paraId="072F4917" w14:textId="3C6F7F84" w:rsidR="00094909" w:rsidRPr="00FA5946" w:rsidRDefault="004F35C1">
      <w:pPr>
        <w:rPr>
          <w:rFonts w:asciiTheme="majorHAnsi" w:hAnsiTheme="majorHAnsi"/>
        </w:rPr>
      </w:pPr>
      <w:r w:rsidRPr="003845DD">
        <w:rPr>
          <w:rFonts w:asciiTheme="majorHAnsi" w:hAnsiTheme="majorHAnsi"/>
        </w:rPr>
        <w:t>All children have individual sleep and rest requirements</w:t>
      </w:r>
      <w:r w:rsidR="00D20560" w:rsidRPr="003845DD">
        <w:rPr>
          <w:rFonts w:asciiTheme="majorHAnsi" w:hAnsiTheme="majorHAnsi"/>
        </w:rPr>
        <w:t xml:space="preserve"> which we need to consider and cater for, to ensure their needs are being met</w:t>
      </w:r>
      <w:r w:rsidRPr="003845DD">
        <w:rPr>
          <w:rFonts w:asciiTheme="majorHAnsi" w:hAnsiTheme="majorHAnsi"/>
        </w:rPr>
        <w:t>. Children</w:t>
      </w:r>
      <w:r w:rsidRPr="00FA5946">
        <w:rPr>
          <w:rFonts w:asciiTheme="majorHAnsi" w:hAnsiTheme="majorHAnsi"/>
        </w:rPr>
        <w:t xml:space="preserve"> need a comfortable relaxing environment to enable their bodies to rest. This environment must be safe and well supervised to ensure children are safe, healthy and secure in their environment.</w:t>
      </w:r>
    </w:p>
    <w:p w14:paraId="553DE4FF" w14:textId="1FAB12C9" w:rsidR="00BC7143" w:rsidRDefault="003845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DB3699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8F3399" w:rsidRPr="00BE2712" w14:paraId="3D43B635" w14:textId="77777777" w:rsidTr="00AC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1D360AA9" w14:textId="77777777" w:rsidR="008F3399" w:rsidRPr="005B64EA" w:rsidRDefault="008F3399" w:rsidP="00AC3BDF">
            <w:pPr>
              <w:spacing w:line="360" w:lineRule="auto"/>
              <w:rPr>
                <w:rFonts w:ascii="Calibri Light" w:hAnsi="Calibri Light"/>
              </w:rPr>
            </w:pPr>
            <w:r w:rsidRPr="005B64EA">
              <w:rPr>
                <w:rFonts w:ascii="Calibri Light" w:hAnsi="Calibri Light"/>
              </w:rPr>
              <w:t xml:space="preserve">Quality Area 2: Children’s Health and Safety  </w:t>
            </w:r>
          </w:p>
        </w:tc>
      </w:tr>
      <w:tr w:rsidR="008F3399" w:rsidRPr="00BE2712" w14:paraId="3B3C88F1" w14:textId="77777777" w:rsidTr="00AC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191F531" w14:textId="1C5E6277" w:rsidR="008F3399" w:rsidRPr="005B64EA" w:rsidRDefault="008F3399" w:rsidP="00AC3BDF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sz w:val="18"/>
                <w:szCs w:val="18"/>
              </w:rPr>
              <w:t>2.1</w:t>
            </w:r>
          </w:p>
        </w:tc>
        <w:tc>
          <w:tcPr>
            <w:tcW w:w="3119" w:type="dxa"/>
          </w:tcPr>
          <w:p w14:paraId="47781E8F" w14:textId="6BF42BB2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/>
                <w:sz w:val="18"/>
                <w:szCs w:val="18"/>
              </w:rPr>
              <w:t xml:space="preserve">Health </w:t>
            </w:r>
          </w:p>
        </w:tc>
        <w:tc>
          <w:tcPr>
            <w:tcW w:w="5640" w:type="dxa"/>
          </w:tcPr>
          <w:p w14:paraId="663931E8" w14:textId="3AC1370B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sz w:val="18"/>
                <w:szCs w:val="18"/>
              </w:rPr>
              <w:t xml:space="preserve">Each child’s health and physical activity is supported and promoted </w:t>
            </w:r>
          </w:p>
        </w:tc>
      </w:tr>
      <w:tr w:rsidR="008F3399" w:rsidRPr="00BE2712" w14:paraId="6CB8A56F" w14:textId="77777777" w:rsidTr="00AC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B1EDA9" w14:textId="77777777" w:rsidR="008F3399" w:rsidRPr="005B64EA" w:rsidRDefault="008F3399" w:rsidP="00AC3BD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 w:val="0"/>
                <w:sz w:val="18"/>
                <w:szCs w:val="18"/>
              </w:rPr>
              <w:t>2.1.1</w:t>
            </w:r>
          </w:p>
        </w:tc>
        <w:tc>
          <w:tcPr>
            <w:tcW w:w="3119" w:type="dxa"/>
          </w:tcPr>
          <w:p w14:paraId="69F76780" w14:textId="77777777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/>
                <w:sz w:val="18"/>
                <w:szCs w:val="18"/>
              </w:rPr>
              <w:t xml:space="preserve">Wellbeing and comfort </w:t>
            </w:r>
          </w:p>
        </w:tc>
        <w:tc>
          <w:tcPr>
            <w:tcW w:w="5640" w:type="dxa"/>
          </w:tcPr>
          <w:p w14:paraId="534A840C" w14:textId="77777777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sz w:val="18"/>
                <w:szCs w:val="18"/>
              </w:rPr>
              <w:t>Each child’s wellbeing and comfort is provided for, including appropriate opportunities to meet each child’s needs for sleep, rest and relaxation</w:t>
            </w:r>
          </w:p>
        </w:tc>
      </w:tr>
      <w:tr w:rsidR="008F3399" w:rsidRPr="00BE2712" w14:paraId="3332FFB0" w14:textId="77777777" w:rsidTr="00AC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AF94CE" w14:textId="77777777" w:rsidR="008F3399" w:rsidRPr="005B64EA" w:rsidRDefault="008F3399" w:rsidP="00AC3BD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 w:val="0"/>
                <w:sz w:val="18"/>
                <w:szCs w:val="18"/>
              </w:rPr>
              <w:t>2.2</w:t>
            </w:r>
          </w:p>
        </w:tc>
        <w:tc>
          <w:tcPr>
            <w:tcW w:w="3119" w:type="dxa"/>
          </w:tcPr>
          <w:p w14:paraId="24EC5185" w14:textId="77777777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/>
                <w:sz w:val="18"/>
                <w:szCs w:val="18"/>
              </w:rPr>
              <w:t xml:space="preserve">Safety </w:t>
            </w:r>
          </w:p>
        </w:tc>
        <w:tc>
          <w:tcPr>
            <w:tcW w:w="5640" w:type="dxa"/>
          </w:tcPr>
          <w:p w14:paraId="19001504" w14:textId="77777777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sz w:val="18"/>
                <w:szCs w:val="18"/>
              </w:rPr>
              <w:t xml:space="preserve">Each child is protected </w:t>
            </w:r>
          </w:p>
        </w:tc>
      </w:tr>
      <w:tr w:rsidR="008F3399" w:rsidRPr="00BE2712" w14:paraId="124AB275" w14:textId="77777777" w:rsidTr="00AC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87D67C" w14:textId="77777777" w:rsidR="008F3399" w:rsidRPr="005B64EA" w:rsidRDefault="008F3399" w:rsidP="00AC3BD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 w:val="0"/>
                <w:sz w:val="18"/>
                <w:szCs w:val="18"/>
              </w:rPr>
              <w:t>2.2.1</w:t>
            </w:r>
          </w:p>
        </w:tc>
        <w:tc>
          <w:tcPr>
            <w:tcW w:w="3119" w:type="dxa"/>
          </w:tcPr>
          <w:p w14:paraId="643C1AD4" w14:textId="77777777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5B64EA">
              <w:rPr>
                <w:rFonts w:asciiTheme="majorHAnsi" w:hAnsiTheme="majorHAnsi"/>
                <w:b/>
                <w:sz w:val="18"/>
                <w:szCs w:val="18"/>
              </w:rPr>
              <w:t xml:space="preserve">Supervision </w:t>
            </w:r>
          </w:p>
        </w:tc>
        <w:tc>
          <w:tcPr>
            <w:tcW w:w="5640" w:type="dxa"/>
          </w:tcPr>
          <w:p w14:paraId="70DE114D" w14:textId="77777777" w:rsidR="008F3399" w:rsidRPr="005B64EA" w:rsidRDefault="008F3399" w:rsidP="00AC3B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B64EA">
              <w:rPr>
                <w:rFonts w:asciiTheme="majorHAnsi" w:hAnsiTheme="majorHAnsi"/>
                <w:sz w:val="18"/>
                <w:szCs w:val="18"/>
              </w:rPr>
              <w:t>At all times, reasonable precautions and adequate supervision ensure children are protected from harm and hazard</w:t>
            </w:r>
          </w:p>
        </w:tc>
      </w:tr>
    </w:tbl>
    <w:p w14:paraId="374640F0" w14:textId="77777777" w:rsidR="008F3399" w:rsidRPr="00DB3699" w:rsidRDefault="008F3399">
      <w:pPr>
        <w:rPr>
          <w:rFonts w:asciiTheme="majorHAnsi" w:hAnsiTheme="majorHAnsi"/>
          <w:b/>
        </w:rPr>
      </w:pPr>
    </w:p>
    <w:p w14:paraId="171C4C68" w14:textId="77777777" w:rsidR="00F92053" w:rsidRPr="00DB3699" w:rsidRDefault="00BC7C68">
      <w:pPr>
        <w:rPr>
          <w:rFonts w:asciiTheme="majorHAnsi" w:hAnsiTheme="majorHAnsi"/>
          <w:b/>
        </w:rPr>
      </w:pPr>
      <w:r w:rsidRPr="00DB3699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92053" w:rsidRPr="00DB3699" w14:paraId="6458E8B7" w14:textId="77777777" w:rsidTr="00C71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7777777" w:rsidR="00F92053" w:rsidRPr="00DB3699" w:rsidRDefault="00BC7C68" w:rsidP="00C71920">
            <w:pPr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 xml:space="preserve">Children (Education and Care Services) National Law NSW </w:t>
            </w:r>
          </w:p>
        </w:tc>
      </w:tr>
      <w:tr w:rsidR="004E6172" w:rsidRPr="00DB3699" w14:paraId="081A91AE" w14:textId="77777777" w:rsidTr="00C7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4A972" w14:textId="61457346" w:rsidR="004E6172" w:rsidRPr="00DB3699" w:rsidRDefault="004F35C1" w:rsidP="004E6172">
            <w:pPr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>81</w:t>
            </w:r>
          </w:p>
        </w:tc>
        <w:tc>
          <w:tcPr>
            <w:tcW w:w="8646" w:type="dxa"/>
          </w:tcPr>
          <w:p w14:paraId="7C4542A4" w14:textId="4064253D" w:rsidR="004E6172" w:rsidRPr="00DB3699" w:rsidRDefault="004F35C1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 xml:space="preserve">Sleep and Rest </w:t>
            </w:r>
          </w:p>
        </w:tc>
      </w:tr>
      <w:tr w:rsidR="005A58EB" w:rsidRPr="00DB3699" w14:paraId="2C56C9AD" w14:textId="77777777" w:rsidTr="00C7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C3F255" w14:textId="1883A999" w:rsidR="005A58EB" w:rsidRPr="00DB3699" w:rsidRDefault="005A58EB" w:rsidP="004E6172">
            <w:pPr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>103</w:t>
            </w:r>
          </w:p>
        </w:tc>
        <w:tc>
          <w:tcPr>
            <w:tcW w:w="8646" w:type="dxa"/>
          </w:tcPr>
          <w:p w14:paraId="0634A2D0" w14:textId="12F61E6F" w:rsidR="005A58EB" w:rsidRPr="00DB3699" w:rsidRDefault="002E1EBD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Premises, furniture and equipment to be safe, clean and in good repair </w:t>
            </w:r>
          </w:p>
        </w:tc>
      </w:tr>
      <w:tr w:rsidR="005A58EB" w:rsidRPr="00DB3699" w14:paraId="4CD3DC83" w14:textId="77777777" w:rsidTr="00C7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4F29C8" w14:textId="76BF6627" w:rsidR="005A58EB" w:rsidRPr="00DB3699" w:rsidRDefault="005A58EB" w:rsidP="004E6172">
            <w:pPr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>105</w:t>
            </w:r>
          </w:p>
        </w:tc>
        <w:tc>
          <w:tcPr>
            <w:tcW w:w="8646" w:type="dxa"/>
          </w:tcPr>
          <w:p w14:paraId="3102A07E" w14:textId="376902D6" w:rsidR="005A58EB" w:rsidRPr="00DB3699" w:rsidRDefault="002E1EBD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Furniture, materials and equipment </w:t>
            </w:r>
          </w:p>
        </w:tc>
      </w:tr>
      <w:tr w:rsidR="005A58EB" w:rsidRPr="00DB3699" w14:paraId="4BC95CA2" w14:textId="77777777" w:rsidTr="00C7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53BD2C" w14:textId="06F396BC" w:rsidR="005A58EB" w:rsidRPr="00DB3699" w:rsidRDefault="005A58EB" w:rsidP="004E6172">
            <w:pPr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>110</w:t>
            </w:r>
          </w:p>
        </w:tc>
        <w:tc>
          <w:tcPr>
            <w:tcW w:w="8646" w:type="dxa"/>
          </w:tcPr>
          <w:p w14:paraId="078D1E20" w14:textId="477648EC" w:rsidR="005A58EB" w:rsidRPr="00DB3699" w:rsidRDefault="002E1EBD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Ventilation and natural light</w:t>
            </w:r>
          </w:p>
        </w:tc>
      </w:tr>
      <w:tr w:rsidR="005A58EB" w:rsidRPr="00DB3699" w14:paraId="1EFC3655" w14:textId="77777777" w:rsidTr="00C7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AE3E3B" w14:textId="4CBD2A3A" w:rsidR="005A58EB" w:rsidRPr="00DB3699" w:rsidRDefault="005A58EB" w:rsidP="004E6172">
            <w:pPr>
              <w:rPr>
                <w:rFonts w:asciiTheme="majorHAnsi" w:hAnsiTheme="majorHAnsi"/>
              </w:rPr>
            </w:pPr>
            <w:r w:rsidRPr="00DB3699">
              <w:rPr>
                <w:rFonts w:asciiTheme="majorHAnsi" w:hAnsiTheme="majorHAnsi"/>
              </w:rPr>
              <w:t>115</w:t>
            </w:r>
          </w:p>
        </w:tc>
        <w:tc>
          <w:tcPr>
            <w:tcW w:w="8646" w:type="dxa"/>
          </w:tcPr>
          <w:p w14:paraId="49961DA6" w14:textId="0DEA62E6" w:rsidR="005A58EB" w:rsidRPr="00DB3699" w:rsidRDefault="002E1EBD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Premises designed to facilitate supervision </w:t>
            </w:r>
          </w:p>
        </w:tc>
      </w:tr>
    </w:tbl>
    <w:p w14:paraId="75830ACC" w14:textId="77777777" w:rsidR="00094909" w:rsidRPr="00DB3699" w:rsidRDefault="00094909">
      <w:pPr>
        <w:rPr>
          <w:rFonts w:asciiTheme="majorHAnsi" w:hAnsiTheme="majorHAnsi"/>
          <w:b/>
        </w:rPr>
      </w:pPr>
    </w:p>
    <w:p w14:paraId="39800B00" w14:textId="77777777" w:rsidR="00BC7143" w:rsidRPr="00DB3699" w:rsidRDefault="00BC7143">
      <w:pPr>
        <w:rPr>
          <w:rFonts w:asciiTheme="majorHAnsi" w:hAnsiTheme="majorHAnsi"/>
          <w:b/>
        </w:rPr>
      </w:pPr>
      <w:r w:rsidRPr="00DB3699">
        <w:rPr>
          <w:rFonts w:asciiTheme="majorHAnsi" w:hAnsiTheme="majorHAnsi"/>
          <w:b/>
        </w:rPr>
        <w:t>PURPOSE</w:t>
      </w:r>
    </w:p>
    <w:p w14:paraId="054C245E" w14:textId="0FADA16B" w:rsidR="004F35C1" w:rsidRPr="00DB3699" w:rsidRDefault="00FA5946" w:rsidP="004F35C1">
      <w:pPr>
        <w:rPr>
          <w:rFonts w:asciiTheme="majorHAnsi" w:hAnsiTheme="majorHAnsi" w:cs="Calibri"/>
        </w:rPr>
      </w:pPr>
      <w:r>
        <w:rPr>
          <w:rFonts w:asciiTheme="majorHAnsi" w:hAnsiTheme="majorHAnsi"/>
        </w:rPr>
        <w:t>Our S</w:t>
      </w:r>
      <w:r w:rsidR="004F35C1" w:rsidRPr="00DB3699">
        <w:rPr>
          <w:rFonts w:asciiTheme="majorHAnsi" w:hAnsiTheme="majorHAnsi"/>
        </w:rPr>
        <w:t xml:space="preserve">ervice will ensure that all children have appropriate opportunities to sleep, rest and relax in accordance with their individual needs. </w:t>
      </w:r>
      <w:r>
        <w:rPr>
          <w:rFonts w:asciiTheme="majorHAnsi" w:hAnsiTheme="majorHAnsi"/>
        </w:rPr>
        <w:t>Our S</w:t>
      </w:r>
      <w:r w:rsidR="003D220D">
        <w:rPr>
          <w:rFonts w:asciiTheme="majorHAnsi" w:hAnsiTheme="majorHAnsi"/>
        </w:rPr>
        <w:t>ervice has a</w:t>
      </w:r>
      <w:r w:rsidR="004F35C1" w:rsidRPr="00DB3699">
        <w:rPr>
          <w:rFonts w:asciiTheme="majorHAnsi" w:hAnsiTheme="majorHAnsi" w:cs="Calibri"/>
        </w:rPr>
        <w:t xml:space="preserve"> duty of care, it is a requirement that all educators implement and adhere to </w:t>
      </w:r>
      <w:r w:rsidR="00DB3699" w:rsidRPr="00DB3699">
        <w:rPr>
          <w:rFonts w:asciiTheme="majorHAnsi" w:hAnsiTheme="majorHAnsi" w:cs="Calibri"/>
        </w:rPr>
        <w:t>this policy to ensure we respect and cater for each child’s specific needs.</w:t>
      </w:r>
    </w:p>
    <w:p w14:paraId="1E9BB039" w14:textId="77777777" w:rsidR="00401021" w:rsidRPr="00DB3699" w:rsidRDefault="00401021">
      <w:pPr>
        <w:rPr>
          <w:rFonts w:asciiTheme="majorHAnsi" w:hAnsiTheme="majorHAnsi"/>
          <w:b/>
        </w:rPr>
      </w:pPr>
      <w:r w:rsidRPr="00DB3699">
        <w:rPr>
          <w:rFonts w:asciiTheme="majorHAnsi" w:hAnsiTheme="majorHAnsi"/>
          <w:b/>
        </w:rPr>
        <w:t>SCOPE</w:t>
      </w:r>
    </w:p>
    <w:p w14:paraId="55C4354D" w14:textId="58018D3A" w:rsidR="00DE3AD4" w:rsidRPr="00DB3699" w:rsidRDefault="00401021">
      <w:pPr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This policy applies to </w:t>
      </w:r>
      <w:r w:rsidR="00CB647A" w:rsidRPr="00DB3699">
        <w:rPr>
          <w:rFonts w:asciiTheme="majorHAnsi" w:hAnsiTheme="majorHAnsi"/>
        </w:rPr>
        <w:t xml:space="preserve">children, families, staff, </w:t>
      </w:r>
      <w:r w:rsidRPr="00DB3699">
        <w:rPr>
          <w:rFonts w:asciiTheme="majorHAnsi" w:hAnsiTheme="majorHAnsi"/>
        </w:rPr>
        <w:t>management and visitors</w:t>
      </w:r>
      <w:r w:rsidR="00FA5946">
        <w:rPr>
          <w:rFonts w:asciiTheme="majorHAnsi" w:hAnsiTheme="majorHAnsi"/>
        </w:rPr>
        <w:t xml:space="preserve"> of the S</w:t>
      </w:r>
      <w:r w:rsidR="00E247E9" w:rsidRPr="00DB3699">
        <w:rPr>
          <w:rFonts w:asciiTheme="majorHAnsi" w:hAnsiTheme="majorHAnsi"/>
        </w:rPr>
        <w:t>ervice.</w:t>
      </w:r>
    </w:p>
    <w:p w14:paraId="4F27CE63" w14:textId="77777777" w:rsidR="001D6495" w:rsidRPr="00DB3699" w:rsidRDefault="001D6495">
      <w:pPr>
        <w:rPr>
          <w:rFonts w:asciiTheme="majorHAnsi" w:hAnsiTheme="majorHAnsi"/>
          <w:b/>
        </w:rPr>
      </w:pPr>
      <w:r w:rsidRPr="00DB3699">
        <w:rPr>
          <w:rFonts w:asciiTheme="majorHAnsi" w:hAnsiTheme="majorHAnsi"/>
          <w:b/>
        </w:rPr>
        <w:t>IMPLEMENTATION</w:t>
      </w:r>
    </w:p>
    <w:p w14:paraId="3EA968C1" w14:textId="74BBD8AF" w:rsidR="009518AD" w:rsidRDefault="009518AD" w:rsidP="009518AD">
      <w:pPr>
        <w:spacing w:after="0" w:line="240" w:lineRule="auto"/>
        <w:rPr>
          <w:rFonts w:asciiTheme="majorHAnsi" w:hAnsiTheme="majorHAnsi"/>
        </w:rPr>
      </w:pPr>
      <w:r w:rsidRPr="009518AD">
        <w:rPr>
          <w:rFonts w:asciiTheme="majorHAnsi" w:hAnsiTheme="majorHAnsi"/>
        </w:rPr>
        <w:t xml:space="preserve">Our service defines ‘rest’ as </w:t>
      </w:r>
      <w:r w:rsidRPr="009518AD">
        <w:rPr>
          <w:rFonts w:asciiTheme="majorHAnsi" w:hAnsiTheme="majorHAnsi" w:cs="Lucida Sans Unicode"/>
        </w:rPr>
        <w:t>a period of inactivity, solitude, calmness or tranquility, and can include a child being in a state of sleep.</w:t>
      </w:r>
      <w:r w:rsidRPr="009518AD">
        <w:rPr>
          <w:rFonts w:asciiTheme="majorHAnsi" w:hAnsiTheme="majorHAnsi"/>
        </w:rPr>
        <w:t xml:space="preserve">  </w:t>
      </w:r>
      <w:r w:rsidR="00FE7F4D" w:rsidRPr="009518AD">
        <w:rPr>
          <w:rFonts w:asciiTheme="majorHAnsi" w:hAnsiTheme="majorHAnsi"/>
          <w:szCs w:val="24"/>
        </w:rPr>
        <w:t>Considering</w:t>
      </w:r>
      <w:r w:rsidR="00FE7F4D" w:rsidRPr="00FE7F4D">
        <w:rPr>
          <w:rFonts w:asciiTheme="majorHAnsi" w:hAnsiTheme="majorHAnsi"/>
          <w:szCs w:val="24"/>
        </w:rPr>
        <w:t xml:space="preserve"> the </w:t>
      </w:r>
      <w:r w:rsidR="00FE7F4D">
        <w:rPr>
          <w:rFonts w:asciiTheme="majorHAnsi" w:hAnsiTheme="majorHAnsi"/>
          <w:szCs w:val="24"/>
        </w:rPr>
        <w:t>busy and energetic nature of children’s day</w:t>
      </w:r>
      <w:r w:rsidR="00FE7F4D" w:rsidRPr="00FE7F4D">
        <w:rPr>
          <w:rFonts w:asciiTheme="majorHAnsi" w:hAnsiTheme="majorHAnsi"/>
          <w:szCs w:val="24"/>
        </w:rPr>
        <w:t>, we feel that it is important for children to participate in a quiet/rest period during the day in order to rest, relax and recharge their body</w:t>
      </w:r>
      <w:r w:rsidR="00FE7F4D">
        <w:rPr>
          <w:sz w:val="24"/>
          <w:szCs w:val="24"/>
        </w:rPr>
        <w:t xml:space="preserve">. </w:t>
      </w:r>
      <w:r w:rsidR="00DB3699" w:rsidRPr="00DB3699">
        <w:rPr>
          <w:rFonts w:asciiTheme="majorHAnsi" w:hAnsiTheme="majorHAnsi"/>
        </w:rPr>
        <w:t xml:space="preserve">Effective rest strategies are important factors in ensuring a child feels secure and safe in an early childhood environment. </w:t>
      </w:r>
    </w:p>
    <w:p w14:paraId="1B2D2832" w14:textId="77777777" w:rsidR="00C71920" w:rsidRDefault="00C71920" w:rsidP="00DB3699">
      <w:pPr>
        <w:spacing w:after="0" w:line="240" w:lineRule="auto"/>
        <w:rPr>
          <w:rFonts w:asciiTheme="majorHAnsi" w:hAnsiTheme="majorHAnsi"/>
        </w:rPr>
      </w:pPr>
    </w:p>
    <w:p w14:paraId="1EFFF474" w14:textId="6B5F2EA5" w:rsidR="00DB3699" w:rsidRPr="00C71920" w:rsidRDefault="00DB3699" w:rsidP="00DB3699">
      <w:pPr>
        <w:spacing w:after="0" w:line="240" w:lineRule="auto"/>
      </w:pPr>
      <w:r w:rsidRPr="00DB3699">
        <w:rPr>
          <w:rFonts w:asciiTheme="majorHAnsi" w:hAnsiTheme="majorHAnsi"/>
        </w:rPr>
        <w:lastRenderedPageBreak/>
        <w:t xml:space="preserve">Our service will consult with families about their child’s individual needs, ensuring they are aware of the different values and parenting beliefs, </w:t>
      </w:r>
      <w:r w:rsidRPr="00CA6704">
        <w:rPr>
          <w:rFonts w:asciiTheme="majorHAnsi" w:hAnsiTheme="majorHAnsi"/>
        </w:rPr>
        <w:t>cultural or opinions ass</w:t>
      </w:r>
      <w:r w:rsidR="00D20560" w:rsidRPr="00CA6704">
        <w:rPr>
          <w:rFonts w:asciiTheme="majorHAnsi" w:hAnsiTheme="majorHAnsi"/>
        </w:rPr>
        <w:t>ociated with sleep requirements and work in collaboration with families to meet children’s needs.</w:t>
      </w:r>
      <w:r w:rsidR="00D20560">
        <w:rPr>
          <w:rFonts w:asciiTheme="majorHAnsi" w:hAnsiTheme="majorHAnsi"/>
        </w:rPr>
        <w:t xml:space="preserve"> </w:t>
      </w:r>
    </w:p>
    <w:p w14:paraId="00576154" w14:textId="574F79C9" w:rsidR="00DB3699" w:rsidRPr="00DB3699" w:rsidRDefault="00DB3699" w:rsidP="00DB3699">
      <w:pPr>
        <w:spacing w:after="0" w:line="240" w:lineRule="auto"/>
        <w:rPr>
          <w:rFonts w:asciiTheme="majorHAnsi" w:hAnsiTheme="majorHAnsi"/>
        </w:rPr>
      </w:pPr>
    </w:p>
    <w:p w14:paraId="45259DC8" w14:textId="77777777" w:rsidR="001D334A" w:rsidRPr="00DB3699" w:rsidRDefault="001D334A" w:rsidP="001D334A">
      <w:pPr>
        <w:rPr>
          <w:rFonts w:asciiTheme="majorHAnsi" w:hAnsiTheme="majorHAnsi"/>
          <w:color w:val="34ABC1"/>
          <w:sz w:val="24"/>
        </w:rPr>
      </w:pPr>
      <w:r w:rsidRPr="00DB3699">
        <w:rPr>
          <w:rFonts w:asciiTheme="majorHAnsi" w:hAnsiTheme="majorHAnsi"/>
          <w:color w:val="34ABC1"/>
          <w:sz w:val="24"/>
        </w:rPr>
        <w:t>Management will ensure:</w:t>
      </w:r>
    </w:p>
    <w:p w14:paraId="4B053E2E" w14:textId="2888BE56" w:rsidR="001A470E" w:rsidRPr="00CA6704" w:rsidRDefault="00D20560" w:rsidP="0086593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CA6704">
        <w:rPr>
          <w:rFonts w:asciiTheme="majorHAnsi" w:hAnsiTheme="majorHAnsi"/>
        </w:rPr>
        <w:t>R</w:t>
      </w:r>
      <w:r w:rsidR="001A470E" w:rsidRPr="00CA6704">
        <w:rPr>
          <w:rFonts w:asciiTheme="majorHAnsi" w:hAnsiTheme="majorHAnsi"/>
        </w:rPr>
        <w:t>easonable ste</w:t>
      </w:r>
      <w:r w:rsidR="00FE7F4D" w:rsidRPr="00CA6704">
        <w:rPr>
          <w:rFonts w:asciiTheme="majorHAnsi" w:hAnsiTheme="majorHAnsi"/>
        </w:rPr>
        <w:t>ps to ensure that ch</w:t>
      </w:r>
      <w:r w:rsidRPr="00CA6704">
        <w:rPr>
          <w:rFonts w:asciiTheme="majorHAnsi" w:hAnsiTheme="majorHAnsi"/>
        </w:rPr>
        <w:t>ildren’s needs are being met by</w:t>
      </w:r>
      <w:r w:rsidR="00FE7F4D" w:rsidRPr="00CA6704">
        <w:rPr>
          <w:rFonts w:asciiTheme="majorHAnsi" w:hAnsiTheme="majorHAnsi"/>
        </w:rPr>
        <w:t xml:space="preserve"> giving them the opportunity to rest,</w:t>
      </w:r>
      <w:r w:rsidR="001A470E" w:rsidRPr="00CA6704">
        <w:rPr>
          <w:rFonts w:asciiTheme="majorHAnsi" w:hAnsiTheme="majorHAnsi"/>
        </w:rPr>
        <w:t xml:space="preserve"> having regard to the ages, development</w:t>
      </w:r>
      <w:r w:rsidR="00DB3699" w:rsidRPr="00CA6704">
        <w:rPr>
          <w:rFonts w:asciiTheme="majorHAnsi" w:hAnsiTheme="majorHAnsi"/>
        </w:rPr>
        <w:t>al</w:t>
      </w:r>
      <w:r w:rsidR="001A470E" w:rsidRPr="00CA6704">
        <w:rPr>
          <w:rFonts w:asciiTheme="majorHAnsi" w:hAnsiTheme="majorHAnsi"/>
        </w:rPr>
        <w:t xml:space="preserve"> sta</w:t>
      </w:r>
      <w:r w:rsidR="00DB3699" w:rsidRPr="00CA6704">
        <w:rPr>
          <w:rFonts w:asciiTheme="majorHAnsi" w:hAnsiTheme="majorHAnsi"/>
        </w:rPr>
        <w:t>ges and individual needs of each child.</w:t>
      </w:r>
    </w:p>
    <w:p w14:paraId="428A9866" w14:textId="4CCD88D0" w:rsidR="001A470E" w:rsidRPr="00DB3699" w:rsidRDefault="00D20560" w:rsidP="0086593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There are adequate number</w:t>
      </w:r>
      <w:r w:rsidR="001A470E" w:rsidRPr="00DB3699">
        <w:rPr>
          <w:rFonts w:asciiTheme="majorHAnsi" w:hAnsiTheme="majorHAnsi"/>
        </w:rPr>
        <w:t xml:space="preserve"> </w:t>
      </w:r>
      <w:r w:rsidR="00FE7F4D">
        <w:rPr>
          <w:rFonts w:asciiTheme="majorHAnsi" w:hAnsiTheme="majorHAnsi"/>
        </w:rPr>
        <w:t xml:space="preserve">of </w:t>
      </w:r>
      <w:r w:rsidR="001A470E" w:rsidRPr="00DB3699">
        <w:rPr>
          <w:rFonts w:asciiTheme="majorHAnsi" w:hAnsiTheme="majorHAnsi"/>
        </w:rPr>
        <w:t xml:space="preserve">bedding available to children that meet Australian Standards. </w:t>
      </w:r>
    </w:p>
    <w:p w14:paraId="54A2D2BF" w14:textId="5F802854" w:rsidR="001A470E" w:rsidRPr="00DB3699" w:rsidRDefault="00C71920" w:rsidP="0086593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DB3699">
        <w:rPr>
          <w:rFonts w:asciiTheme="majorHAnsi" w:hAnsiTheme="majorHAnsi"/>
        </w:rPr>
        <w:t xml:space="preserve"> area for rest is well ventilated and has</w:t>
      </w:r>
      <w:r w:rsidR="001A470E" w:rsidRPr="00DB3699">
        <w:rPr>
          <w:rFonts w:asciiTheme="majorHAnsi" w:hAnsiTheme="majorHAnsi"/>
        </w:rPr>
        <w:t xml:space="preserve"> natural lighting. </w:t>
      </w:r>
    </w:p>
    <w:p w14:paraId="7191EACB" w14:textId="45D4BCA8" w:rsidR="007F7F52" w:rsidRPr="00DB3699" w:rsidRDefault="00FE7F4D" w:rsidP="0086593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1A470E" w:rsidRPr="00DB3699">
        <w:rPr>
          <w:rFonts w:asciiTheme="majorHAnsi" w:hAnsiTheme="majorHAnsi"/>
        </w:rPr>
        <w:t xml:space="preserve">afe supervision of </w:t>
      </w:r>
      <w:r>
        <w:rPr>
          <w:rFonts w:asciiTheme="majorHAnsi" w:hAnsiTheme="majorHAnsi"/>
        </w:rPr>
        <w:t>children whilst they rest their bodies</w:t>
      </w:r>
      <w:r w:rsidR="008450A6">
        <w:rPr>
          <w:rFonts w:asciiTheme="majorHAnsi" w:hAnsiTheme="majorHAnsi"/>
        </w:rPr>
        <w:t>.</w:t>
      </w:r>
    </w:p>
    <w:p w14:paraId="6AEA6294" w14:textId="15E16BD3" w:rsidR="001D334A" w:rsidRPr="00DB3699" w:rsidRDefault="001D334A" w:rsidP="001D334A">
      <w:pPr>
        <w:rPr>
          <w:rFonts w:asciiTheme="majorHAnsi" w:hAnsiTheme="majorHAnsi"/>
          <w:color w:val="34ABC1"/>
          <w:sz w:val="24"/>
        </w:rPr>
      </w:pPr>
      <w:r w:rsidRPr="00DB3699">
        <w:rPr>
          <w:rFonts w:asciiTheme="majorHAnsi" w:hAnsiTheme="majorHAnsi"/>
          <w:color w:val="34ABC1"/>
          <w:sz w:val="24"/>
        </w:rPr>
        <w:t xml:space="preserve">A Nominated </w:t>
      </w:r>
      <w:r w:rsidR="00CA6704">
        <w:rPr>
          <w:rFonts w:asciiTheme="majorHAnsi" w:hAnsiTheme="majorHAnsi"/>
          <w:color w:val="34ABC1"/>
          <w:sz w:val="24"/>
        </w:rPr>
        <w:t>Supervisor/ Responsible Person</w:t>
      </w:r>
      <w:r w:rsidRPr="00DB3699">
        <w:rPr>
          <w:rFonts w:asciiTheme="majorHAnsi" w:hAnsiTheme="majorHAnsi"/>
          <w:color w:val="34ABC1"/>
          <w:sz w:val="24"/>
        </w:rPr>
        <w:t xml:space="preserve"> will:</w:t>
      </w:r>
    </w:p>
    <w:p w14:paraId="5B824C81" w14:textId="432EECC3" w:rsidR="00FE7F4D" w:rsidRPr="00CA6704" w:rsidRDefault="003704C2" w:rsidP="00865939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</w:rPr>
      </w:pPr>
      <w:r w:rsidRPr="00CA6704">
        <w:rPr>
          <w:rFonts w:asciiTheme="majorHAnsi" w:hAnsiTheme="majorHAnsi"/>
        </w:rPr>
        <w:t>T</w:t>
      </w:r>
      <w:r w:rsidR="00FE7F4D" w:rsidRPr="00CA6704">
        <w:rPr>
          <w:rFonts w:asciiTheme="majorHAnsi" w:hAnsiTheme="majorHAnsi"/>
        </w:rPr>
        <w:t>ake reasonable steps to ensure that ch</w:t>
      </w:r>
      <w:r w:rsidR="00D20560" w:rsidRPr="00CA6704">
        <w:rPr>
          <w:rFonts w:asciiTheme="majorHAnsi" w:hAnsiTheme="majorHAnsi"/>
        </w:rPr>
        <w:t>ildren’s needs are being met by</w:t>
      </w:r>
      <w:r w:rsidR="00FE7F4D" w:rsidRPr="00CA6704">
        <w:rPr>
          <w:rFonts w:asciiTheme="majorHAnsi" w:hAnsiTheme="majorHAnsi"/>
        </w:rPr>
        <w:t xml:space="preserve"> giving them the opportunity to rest, having regard to the ages, developmental stages and</w:t>
      </w:r>
      <w:r w:rsidR="008450A6" w:rsidRPr="00CA6704">
        <w:rPr>
          <w:rFonts w:asciiTheme="majorHAnsi" w:hAnsiTheme="majorHAnsi"/>
        </w:rPr>
        <w:t xml:space="preserve"> individual needs of each child.</w:t>
      </w:r>
    </w:p>
    <w:p w14:paraId="3B9879B4" w14:textId="6381C681" w:rsidR="00CB26F5" w:rsidRDefault="00CB26F5" w:rsidP="00865939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that when children rest, they do so laying head to toe to minimise cross infection. </w:t>
      </w:r>
    </w:p>
    <w:p w14:paraId="383B7CB2" w14:textId="0D1D8D8B" w:rsidR="00846401" w:rsidRPr="00DB3699" w:rsidRDefault="001D334A" w:rsidP="004E6172">
      <w:pPr>
        <w:spacing w:after="200" w:line="240" w:lineRule="auto"/>
        <w:rPr>
          <w:rFonts w:asciiTheme="majorHAnsi" w:hAnsiTheme="majorHAnsi"/>
          <w:color w:val="34ABC1"/>
          <w:sz w:val="24"/>
        </w:rPr>
      </w:pPr>
      <w:r w:rsidRPr="00DB3699">
        <w:rPr>
          <w:rFonts w:asciiTheme="majorHAnsi" w:hAnsiTheme="majorHAnsi"/>
          <w:color w:val="34ABC1"/>
          <w:sz w:val="24"/>
        </w:rPr>
        <w:t>Educators</w:t>
      </w:r>
      <w:r w:rsidR="00EC4B1A" w:rsidRPr="00DB3699">
        <w:rPr>
          <w:rFonts w:asciiTheme="majorHAnsi" w:hAnsiTheme="majorHAnsi"/>
          <w:color w:val="34ABC1"/>
          <w:sz w:val="24"/>
        </w:rPr>
        <w:t xml:space="preserve"> will</w:t>
      </w:r>
      <w:r w:rsidRPr="00DB3699">
        <w:rPr>
          <w:rFonts w:asciiTheme="majorHAnsi" w:hAnsiTheme="majorHAnsi"/>
          <w:color w:val="34ABC1"/>
          <w:sz w:val="24"/>
        </w:rPr>
        <w:t>:</w:t>
      </w:r>
    </w:p>
    <w:p w14:paraId="51845EDB" w14:textId="04A93415" w:rsidR="00552176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Consult with families about children’s rest needs. </w:t>
      </w:r>
    </w:p>
    <w:p w14:paraId="5549F27A" w14:textId="6A3FCEB6" w:rsidR="005A58EB" w:rsidRPr="00DB369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Educators will be sensitive to each child’s needs so that rest times are a positive experience. </w:t>
      </w:r>
    </w:p>
    <w:p w14:paraId="1F911A69" w14:textId="77777777" w:rsidR="00552176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Ensure that beds/mattresses are clean and in good repair. </w:t>
      </w:r>
    </w:p>
    <w:p w14:paraId="5DF39CDA" w14:textId="2CEA0817" w:rsidR="005A58EB" w:rsidRPr="00DB3699" w:rsidRDefault="00552176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Ensure Beds are</w:t>
      </w:r>
      <w:r w:rsidR="005A58EB" w:rsidRPr="00DB3699">
        <w:rPr>
          <w:rFonts w:asciiTheme="majorHAnsi" w:hAnsiTheme="majorHAnsi"/>
        </w:rPr>
        <w:t xml:space="preserve"> wiped over with warm water and neutral detergent or vinegar between each use. </w:t>
      </w:r>
    </w:p>
    <w:p w14:paraId="6CD3EAF7" w14:textId="77777777" w:rsidR="00552176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Ensure that bed linen is clean and in good repair. </w:t>
      </w:r>
    </w:p>
    <w:p w14:paraId="777A06CF" w14:textId="12589AB4" w:rsidR="005A58EB" w:rsidRPr="005B64EA" w:rsidRDefault="00552176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5B64EA">
        <w:rPr>
          <w:rFonts w:asciiTheme="majorHAnsi" w:hAnsiTheme="majorHAnsi"/>
        </w:rPr>
        <w:t xml:space="preserve">Ensure Bed linen is </w:t>
      </w:r>
      <w:r w:rsidR="005A58EB" w:rsidRPr="005B64EA">
        <w:rPr>
          <w:rFonts w:asciiTheme="majorHAnsi" w:hAnsiTheme="majorHAnsi"/>
        </w:rPr>
        <w:t>use</w:t>
      </w:r>
      <w:r w:rsidRPr="005B64EA">
        <w:rPr>
          <w:rFonts w:asciiTheme="majorHAnsi" w:hAnsiTheme="majorHAnsi"/>
        </w:rPr>
        <w:t>d</w:t>
      </w:r>
      <w:r w:rsidR="005A58EB" w:rsidRPr="005B64EA">
        <w:rPr>
          <w:rFonts w:asciiTheme="majorHAnsi" w:hAnsiTheme="majorHAnsi"/>
        </w:rPr>
        <w:t xml:space="preserve"> by an individual child and will be washed before use by another child. </w:t>
      </w:r>
    </w:p>
    <w:p w14:paraId="01E706DD" w14:textId="29452A61" w:rsidR="005A58EB" w:rsidRPr="00DB369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Arrange children’s beds to allow easy access for children and staff. </w:t>
      </w:r>
    </w:p>
    <w:p w14:paraId="7E4ACFE1" w14:textId="14C5D42F" w:rsidR="00D07509" w:rsidRDefault="00D07509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Cre</w:t>
      </w:r>
      <w:r w:rsidR="00CB26F5">
        <w:rPr>
          <w:rFonts w:asciiTheme="majorHAnsi" w:hAnsiTheme="majorHAnsi"/>
        </w:rPr>
        <w:t xml:space="preserve">ate a relaxing environment for </w:t>
      </w:r>
      <w:r w:rsidR="005A58EB" w:rsidRPr="00DB3699">
        <w:rPr>
          <w:rFonts w:asciiTheme="majorHAnsi" w:hAnsiTheme="majorHAnsi"/>
        </w:rPr>
        <w:t>children</w:t>
      </w:r>
      <w:r w:rsidR="00CB26F5">
        <w:rPr>
          <w:rFonts w:asciiTheme="majorHAnsi" w:hAnsiTheme="majorHAnsi"/>
        </w:rPr>
        <w:t xml:space="preserve"> to rest</w:t>
      </w:r>
      <w:r w:rsidR="005A58EB" w:rsidRPr="00DB3699">
        <w:rPr>
          <w:rFonts w:asciiTheme="majorHAnsi" w:hAnsiTheme="majorHAnsi"/>
        </w:rPr>
        <w:t xml:space="preserve"> by playing relaxation music, reading stories, cultural reflection, turning off lights and ensuring children are comfortably clothed. </w:t>
      </w:r>
    </w:p>
    <w:p w14:paraId="10A53C61" w14:textId="77777777" w:rsidR="00D07509" w:rsidRDefault="00D07509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environment is</w:t>
      </w:r>
      <w:r w:rsidR="005A58EB" w:rsidRPr="00DB3699">
        <w:rPr>
          <w:rFonts w:asciiTheme="majorHAnsi" w:hAnsiTheme="majorHAnsi"/>
        </w:rPr>
        <w:t xml:space="preserve"> tranquil and calm for both educators and children.</w:t>
      </w:r>
    </w:p>
    <w:p w14:paraId="5A341E32" w14:textId="7A3DD019" w:rsidR="005A58EB" w:rsidRPr="00DB3699" w:rsidRDefault="00D07509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Educators will sit </w:t>
      </w:r>
      <w:r w:rsidR="005A58EB" w:rsidRPr="00DB3699">
        <w:rPr>
          <w:rFonts w:asciiTheme="majorHAnsi" w:hAnsiTheme="majorHAnsi"/>
        </w:rPr>
        <w:t>near children encouraging them to relax and listen to music</w:t>
      </w:r>
      <w:r w:rsidR="008450A6">
        <w:rPr>
          <w:rFonts w:asciiTheme="majorHAnsi" w:hAnsiTheme="majorHAnsi"/>
        </w:rPr>
        <w:t>.</w:t>
      </w:r>
      <w:r w:rsidR="005A58EB" w:rsidRPr="00DB3699">
        <w:rPr>
          <w:rFonts w:asciiTheme="majorHAnsi" w:hAnsiTheme="majorHAnsi"/>
        </w:rPr>
        <w:t xml:space="preserve"> </w:t>
      </w:r>
    </w:p>
    <w:p w14:paraId="02DFFCC2" w14:textId="77777777" w:rsidR="005A58EB" w:rsidRPr="005B64EA" w:rsidRDefault="005A58EB" w:rsidP="00D07509">
      <w:pPr>
        <w:pStyle w:val="ListParagraph"/>
        <w:spacing w:after="200" w:line="240" w:lineRule="auto"/>
        <w:rPr>
          <w:rFonts w:asciiTheme="majorHAnsi" w:hAnsiTheme="majorHAnsi"/>
        </w:rPr>
      </w:pPr>
      <w:r w:rsidRPr="005B64EA">
        <w:rPr>
          <w:rFonts w:asciiTheme="majorHAnsi" w:hAnsiTheme="majorHAnsi"/>
        </w:rPr>
        <w:t xml:space="preserve">Remember that children do not need to be “patted” to sleep. By providing a quiet, tranquil environment, children will choose to sleep if their body needs it. </w:t>
      </w:r>
    </w:p>
    <w:p w14:paraId="0A50B140" w14:textId="49B36695" w:rsidR="005A58EB" w:rsidRPr="00DB369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>Maintain adequate supervision and maintain edu</w:t>
      </w:r>
      <w:r w:rsidR="00D07509">
        <w:rPr>
          <w:rFonts w:asciiTheme="majorHAnsi" w:hAnsiTheme="majorHAnsi"/>
        </w:rPr>
        <w:t>c</w:t>
      </w:r>
      <w:r w:rsidR="00CB26F5">
        <w:rPr>
          <w:rFonts w:asciiTheme="majorHAnsi" w:hAnsiTheme="majorHAnsi"/>
        </w:rPr>
        <w:t xml:space="preserve">ator ratios throughout the rest time </w:t>
      </w:r>
      <w:r w:rsidRPr="00DB3699">
        <w:rPr>
          <w:rFonts w:asciiTheme="majorHAnsi" w:hAnsiTheme="majorHAnsi"/>
        </w:rPr>
        <w:t xml:space="preserve">period. </w:t>
      </w:r>
    </w:p>
    <w:p w14:paraId="12FF7169" w14:textId="77777777" w:rsidR="005A58EB" w:rsidRPr="00DB369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Assess each child’s circumstances and current health to determine whether higher supervision levels and checks may be required. </w:t>
      </w:r>
    </w:p>
    <w:p w14:paraId="22DD1DA8" w14:textId="2A042536" w:rsidR="005A58EB" w:rsidRPr="00DB369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>Communicate with families about their child’s rest time a</w:t>
      </w:r>
      <w:r w:rsidR="00CB26F5">
        <w:rPr>
          <w:rFonts w:asciiTheme="majorHAnsi" w:hAnsiTheme="majorHAnsi"/>
        </w:rPr>
        <w:t>nd the service policy regarding the rest time period.</w:t>
      </w:r>
    </w:p>
    <w:p w14:paraId="0B0E847E" w14:textId="588BBF71" w:rsidR="005A58EB" w:rsidRPr="00DB369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>Respect family preferences regarding rest and consider these daily while ensuring children feel safe and secure in the environment. Conversations with families may be necessary to remind families that children</w:t>
      </w:r>
      <w:r w:rsidR="00CB26F5">
        <w:rPr>
          <w:rFonts w:asciiTheme="majorHAnsi" w:hAnsiTheme="majorHAnsi"/>
        </w:rPr>
        <w:t xml:space="preserve"> will neither be forced to rest</w:t>
      </w:r>
      <w:r w:rsidRPr="00DB3699">
        <w:rPr>
          <w:rFonts w:asciiTheme="majorHAnsi" w:hAnsiTheme="majorHAnsi"/>
        </w:rPr>
        <w:t xml:space="preserve"> nor prevented from </w:t>
      </w:r>
      <w:r w:rsidR="00CB26F5">
        <w:rPr>
          <w:rFonts w:asciiTheme="majorHAnsi" w:hAnsiTheme="majorHAnsi"/>
        </w:rPr>
        <w:t>resting.</w:t>
      </w:r>
      <w:r w:rsidRPr="00DB3699">
        <w:rPr>
          <w:rFonts w:asciiTheme="majorHAnsi" w:hAnsiTheme="majorHAnsi"/>
        </w:rPr>
        <w:t xml:space="preserve"> </w:t>
      </w:r>
    </w:p>
    <w:p w14:paraId="7ECFD970" w14:textId="043C4A77" w:rsidR="00D07509" w:rsidRDefault="005A58EB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DB3699">
        <w:rPr>
          <w:rFonts w:asciiTheme="majorHAnsi" w:hAnsiTheme="majorHAnsi"/>
        </w:rPr>
        <w:t xml:space="preserve">Encourage children to dress appropriately for the room temperature when resting. Lighter clothing is preferable, with children encouraged to remove shoes, jumpers, jackets and bulky clothing. </w:t>
      </w:r>
    </w:p>
    <w:p w14:paraId="503FA6E8" w14:textId="17DB2E2C" w:rsidR="005A58EB" w:rsidRDefault="00D07509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Monitor t</w:t>
      </w:r>
      <w:r w:rsidR="005A58EB" w:rsidRPr="00DB3699">
        <w:rPr>
          <w:rFonts w:asciiTheme="majorHAnsi" w:hAnsiTheme="majorHAnsi"/>
        </w:rPr>
        <w:t>he room temperature to ensure maximum comfort for the children.</w:t>
      </w:r>
    </w:p>
    <w:p w14:paraId="3DF69F36" w14:textId="0C3009C9" w:rsidR="00FE7F4D" w:rsidRPr="00CB26F5" w:rsidRDefault="00FE7F4D" w:rsidP="00865939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</w:rPr>
      </w:pPr>
      <w:r w:rsidRPr="00CB26F5">
        <w:rPr>
          <w:rFonts w:asciiTheme="majorHAnsi" w:hAnsiTheme="majorHAnsi"/>
        </w:rPr>
        <w:t xml:space="preserve">Encourage children to rest their bodies and minds for 20-30 minutes. If children are awake after this time, they will be provided </w:t>
      </w:r>
      <w:r w:rsidR="00CB26F5">
        <w:rPr>
          <w:rFonts w:asciiTheme="majorHAnsi" w:hAnsiTheme="majorHAnsi"/>
        </w:rPr>
        <w:t xml:space="preserve">with </w:t>
      </w:r>
      <w:r w:rsidRPr="00CB26F5">
        <w:rPr>
          <w:rFonts w:asciiTheme="majorHAnsi" w:hAnsiTheme="majorHAnsi"/>
        </w:rPr>
        <w:t>quiet activities for the duration of rest time.</w:t>
      </w:r>
    </w:p>
    <w:p w14:paraId="19099712" w14:textId="77777777" w:rsidR="005A58EB" w:rsidRPr="00DB3699" w:rsidRDefault="005A58EB" w:rsidP="0036639D">
      <w:pPr>
        <w:spacing w:after="200" w:line="276" w:lineRule="auto"/>
        <w:contextualSpacing/>
        <w:rPr>
          <w:rFonts w:asciiTheme="majorHAnsi" w:hAnsiTheme="majorHAnsi"/>
        </w:rPr>
      </w:pPr>
    </w:p>
    <w:p w14:paraId="3A6F38F6" w14:textId="77777777" w:rsidR="005D54BA" w:rsidRPr="00DB3699" w:rsidRDefault="005D54BA" w:rsidP="001D334A">
      <w:pPr>
        <w:rPr>
          <w:rFonts w:asciiTheme="majorHAnsi" w:hAnsiTheme="majorHAnsi"/>
          <w:b/>
        </w:rPr>
      </w:pPr>
      <w:r w:rsidRPr="00DB3699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DB3699" w14:paraId="6765831F" w14:textId="77777777" w:rsidTr="00C71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128A3" w14:textId="62E3059E" w:rsidR="0036639D" w:rsidRPr="00D07509" w:rsidRDefault="005D54BA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>A</w:t>
            </w:r>
            <w:r w:rsidR="005A58EB" w:rsidRPr="00D07509">
              <w:rPr>
                <w:rFonts w:asciiTheme="majorHAnsi" w:hAnsiTheme="majorHAnsi"/>
                <w:b w:val="0"/>
              </w:rPr>
              <w:t xml:space="preserve">ustralian Children’s Education </w:t>
            </w:r>
            <w:r w:rsidRPr="00D07509">
              <w:rPr>
                <w:rFonts w:asciiTheme="majorHAnsi" w:hAnsiTheme="majorHAnsi"/>
                <w:b w:val="0"/>
              </w:rPr>
              <w:t xml:space="preserve">&amp; Care Quality Authority </w:t>
            </w:r>
          </w:p>
          <w:p w14:paraId="57E906D0" w14:textId="3AFE257D" w:rsidR="005D54BA" w:rsidRPr="00D07509" w:rsidRDefault="005D54BA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>Guide to the Education and Care Services National Law and the Education and Care Serv</w:t>
            </w:r>
            <w:r w:rsidR="008450A6">
              <w:rPr>
                <w:rFonts w:asciiTheme="majorHAnsi" w:hAnsiTheme="majorHAnsi"/>
                <w:b w:val="0"/>
              </w:rPr>
              <w:t>ices National Regulations 2015</w:t>
            </w:r>
          </w:p>
          <w:p w14:paraId="21B7446A" w14:textId="33E872A8" w:rsidR="005D54BA" w:rsidRPr="00D07509" w:rsidRDefault="008450A6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ECA Code of Ethics</w:t>
            </w:r>
          </w:p>
          <w:p w14:paraId="34E7D8ED" w14:textId="055AB18C" w:rsidR="005D54BA" w:rsidRPr="00D07509" w:rsidRDefault="005D54BA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>Guide to</w:t>
            </w:r>
            <w:r w:rsidR="008450A6">
              <w:rPr>
                <w:rFonts w:asciiTheme="majorHAnsi" w:hAnsiTheme="majorHAnsi"/>
                <w:b w:val="0"/>
              </w:rPr>
              <w:t xml:space="preserve"> the National Quality Standard</w:t>
            </w:r>
          </w:p>
          <w:p w14:paraId="4896C184" w14:textId="77777777" w:rsidR="000F7553" w:rsidRPr="005B64EA" w:rsidRDefault="000F7553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5B64EA">
              <w:rPr>
                <w:rFonts w:asciiTheme="majorHAnsi" w:hAnsiTheme="majorHAnsi" w:cs="Gill Sans"/>
                <w:b w:val="0"/>
                <w:szCs w:val="18"/>
              </w:rPr>
              <w:t>Guidelines for Red Nose Safe Sleeping in Childcare Facilities</w:t>
            </w:r>
          </w:p>
          <w:p w14:paraId="4DBBF6C4" w14:textId="5A8AD006" w:rsidR="005A58EB" w:rsidRPr="00D07509" w:rsidRDefault="000F7553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5B64EA">
              <w:rPr>
                <w:rFonts w:asciiTheme="majorHAnsi" w:hAnsiTheme="majorHAnsi" w:cs="Gill Sans"/>
                <w:b w:val="0"/>
                <w:szCs w:val="18"/>
              </w:rPr>
              <w:t xml:space="preserve">Red Nose Safe Sleeping Kit – </w:t>
            </w:r>
            <w:hyperlink r:id="rId9" w:history="1">
              <w:r w:rsidRPr="005B64EA">
                <w:rPr>
                  <w:rStyle w:val="Hyperlink"/>
                  <w:rFonts w:asciiTheme="majorHAnsi" w:hAnsiTheme="majorHAnsi" w:cs="Gill Sans"/>
                  <w:b w:val="0"/>
                  <w:szCs w:val="18"/>
                </w:rPr>
                <w:t>https://rednose.com.au</w:t>
              </w:r>
            </w:hyperlink>
            <w:r w:rsidRPr="000F7553">
              <w:rPr>
                <w:rFonts w:asciiTheme="majorHAnsi" w:hAnsiTheme="majorHAnsi" w:cs="Gill Sans"/>
                <w:b w:val="0"/>
                <w:szCs w:val="18"/>
              </w:rPr>
              <w:t xml:space="preserve"> </w:t>
            </w:r>
            <w:r w:rsidRPr="000F7553">
              <w:rPr>
                <w:rFonts w:asciiTheme="majorHAnsi" w:hAnsiTheme="majorHAnsi" w:cs="Gill Sans"/>
                <w:b w:val="0"/>
                <w:szCs w:val="18"/>
              </w:rPr>
              <w:br/>
            </w:r>
            <w:r w:rsidR="005A58EB" w:rsidRPr="00D07509">
              <w:rPr>
                <w:rFonts w:asciiTheme="majorHAnsi" w:hAnsiTheme="majorHAnsi"/>
                <w:b w:val="0"/>
              </w:rPr>
              <w:t xml:space="preserve">Standards Australia – </w:t>
            </w:r>
            <w:hyperlink r:id="rId10" w:history="1">
              <w:r w:rsidR="005A58EB" w:rsidRPr="00D07509">
                <w:rPr>
                  <w:rStyle w:val="Hyperlink"/>
                  <w:rFonts w:asciiTheme="majorHAnsi" w:hAnsiTheme="majorHAnsi"/>
                  <w:b w:val="0"/>
                </w:rPr>
                <w:t>www.standards.org.au</w:t>
              </w:r>
            </w:hyperlink>
          </w:p>
          <w:p w14:paraId="523553F7" w14:textId="776639C8" w:rsidR="005A58EB" w:rsidRPr="00D07509" w:rsidRDefault="005A58EB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 xml:space="preserve">The Children’s Hospital at Westmead – Safety factsheet – Cots and Cot Mattresses, </w:t>
            </w:r>
            <w:hyperlink r:id="rId11" w:history="1">
              <w:r w:rsidRPr="00D07509">
                <w:rPr>
                  <w:rStyle w:val="Hyperlink"/>
                  <w:rFonts w:asciiTheme="majorHAnsi" w:hAnsiTheme="majorHAnsi"/>
                  <w:b w:val="0"/>
                </w:rPr>
                <w:t>http://kidshealth.schn.health.nsw.gov.au/sites/</w:t>
              </w:r>
            </w:hyperlink>
          </w:p>
          <w:p w14:paraId="27C3B0A2" w14:textId="77777777" w:rsidR="005A58EB" w:rsidRPr="00D07509" w:rsidRDefault="005A58EB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 xml:space="preserve">kidshealth.schn.health.nsw.gov.au/files/safetyfactsheets/cots-and-cot-mattresses.pdf </w:t>
            </w:r>
          </w:p>
          <w:p w14:paraId="5CE40120" w14:textId="132F1867" w:rsidR="005A58EB" w:rsidRPr="00D07509" w:rsidRDefault="005A58EB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>Australian Competition and Consumer Commission (ACCC) – www.accc.gov.au - Cot safety PDF</w:t>
            </w:r>
          </w:p>
          <w:p w14:paraId="6B892AC9" w14:textId="77777777" w:rsidR="005A58EB" w:rsidRPr="00D07509" w:rsidRDefault="005A58EB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 xml:space="preserve">Australian Consumer Law 2011 - Australian Competition and Consumer Commission. </w:t>
            </w:r>
          </w:p>
          <w:p w14:paraId="61A6C53C" w14:textId="30E945B1" w:rsidR="005A58EB" w:rsidRDefault="005A58EB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 w:rsidRPr="00D07509">
              <w:rPr>
                <w:rFonts w:asciiTheme="majorHAnsi" w:hAnsiTheme="majorHAnsi"/>
                <w:b w:val="0"/>
              </w:rPr>
              <w:t>The NSW Work Health and Safety Act 2011 &amp; the NSW Work Health and Safety Regulation 2011</w:t>
            </w:r>
          </w:p>
          <w:p w14:paraId="216977C4" w14:textId="66245AB7" w:rsidR="008F3399" w:rsidRDefault="008F3399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Revised National Quality Standards</w:t>
            </w:r>
          </w:p>
          <w:p w14:paraId="35FA4825" w14:textId="5DAE8D0E" w:rsidR="0063592D" w:rsidRPr="00D07509" w:rsidRDefault="0063592D" w:rsidP="008659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  <w:bookmarkStart w:id="0" w:name="_GoBack"/>
            <w:bookmarkEnd w:id="0"/>
          </w:p>
          <w:p w14:paraId="0592AF8E" w14:textId="44F6833B" w:rsidR="005D54BA" w:rsidRPr="00DB3699" w:rsidRDefault="005D54BA" w:rsidP="0036639D">
            <w:pPr>
              <w:pStyle w:val="ListParagraph"/>
              <w:rPr>
                <w:rFonts w:asciiTheme="majorHAnsi" w:hAnsiTheme="majorHAnsi" w:cs="Gill Sans"/>
                <w:b w:val="0"/>
              </w:rPr>
            </w:pPr>
            <w:r w:rsidRPr="00DB3699">
              <w:rPr>
                <w:rFonts w:asciiTheme="majorHAnsi" w:hAnsiTheme="majorHAnsi" w:cs="Gill Sans"/>
                <w:b w:val="0"/>
              </w:rPr>
              <w:t xml:space="preserve"> </w:t>
            </w:r>
          </w:p>
        </w:tc>
      </w:tr>
    </w:tbl>
    <w:p w14:paraId="3C64205E" w14:textId="77777777" w:rsidR="005D54BA" w:rsidRPr="00DB3699" w:rsidRDefault="005D54BA" w:rsidP="001D334A">
      <w:pPr>
        <w:rPr>
          <w:rFonts w:asciiTheme="majorHAnsi" w:hAnsiTheme="majorHAnsi"/>
          <w:color w:val="34ABC1"/>
        </w:rPr>
      </w:pPr>
    </w:p>
    <w:p w14:paraId="683A8366" w14:textId="77777777" w:rsidR="005D54BA" w:rsidRDefault="005D54BA" w:rsidP="005D54BA">
      <w:pPr>
        <w:spacing w:line="240" w:lineRule="auto"/>
        <w:rPr>
          <w:rFonts w:asciiTheme="majorHAnsi" w:hAnsiTheme="majorHAnsi"/>
          <w:b/>
        </w:rPr>
      </w:pPr>
      <w:r w:rsidRPr="00DB3699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813"/>
      </w:tblGrid>
      <w:tr w:rsidR="00D20560" w14:paraId="3C3D6B9E" w14:textId="77777777" w:rsidTr="008F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DE1BB68" w14:textId="77777777" w:rsidR="00D20560" w:rsidRDefault="00D2056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Policy Reviewed 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7DF55C7" w14:textId="77777777" w:rsidR="00D20560" w:rsidRDefault="00D205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Modifications 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DEA9AB2" w14:textId="77777777" w:rsidR="00D20560" w:rsidRDefault="00D205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Next Review Date </w:t>
            </w:r>
          </w:p>
        </w:tc>
      </w:tr>
      <w:tr w:rsidR="00D20560" w14:paraId="7E8EE38B" w14:textId="77777777" w:rsidTr="008F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B5654C8" w14:textId="344EF971" w:rsidR="00D20560" w:rsidRDefault="00D20560">
            <w:pPr>
              <w:spacing w:line="360" w:lineRule="auto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June 201</w:t>
            </w:r>
            <w:r w:rsidR="003F5FCF">
              <w:rPr>
                <w:rFonts w:ascii="Calibri Light" w:hAnsi="Calibri Light"/>
                <w:b w:val="0"/>
              </w:rPr>
              <w:t>7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9FF41F7" w14:textId="15231B14" w:rsidR="00D20560" w:rsidRDefault="003F5F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Minor changes made to </w:t>
            </w:r>
            <w:r w:rsidR="00FA5946">
              <w:rPr>
                <w:rFonts w:ascii="Calibri Light" w:hAnsi="Calibri Light"/>
              </w:rPr>
              <w:t xml:space="preserve">the </w:t>
            </w:r>
            <w:r>
              <w:rPr>
                <w:rFonts w:ascii="Calibri Light" w:hAnsi="Calibri Light"/>
              </w:rPr>
              <w:t xml:space="preserve">policy </w:t>
            </w:r>
            <w:r w:rsidR="00D20560">
              <w:rPr>
                <w:rFonts w:ascii="Calibri Light" w:hAnsi="Calibri Light"/>
              </w:rPr>
              <w:t>terminology to ensure best practice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0927B3F" w14:textId="77777777" w:rsidR="00D20560" w:rsidRDefault="00D205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June 2018</w:t>
            </w:r>
          </w:p>
        </w:tc>
      </w:tr>
      <w:tr w:rsidR="008F3399" w14:paraId="288AC74D" w14:textId="77777777" w:rsidTr="008F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7D4B1DF4" w14:textId="62FC8B29" w:rsidR="008F3399" w:rsidRDefault="00EA6CF4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October</w:t>
            </w:r>
            <w:r w:rsidR="008F3399">
              <w:rPr>
                <w:rFonts w:ascii="Calibri Light" w:hAnsi="Calibri Light"/>
              </w:rPr>
              <w:t xml:space="preserve"> 2017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5C920D0" w14:textId="03EA2C3D" w:rsidR="008F3399" w:rsidRDefault="003845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B64EA">
              <w:rPr>
                <w:rFonts w:ascii="Calibri Light" w:hAnsi="Calibri Light"/>
              </w:rPr>
              <w:t>Updated references to comply with the revised National Quality Standard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FFC991D" w14:textId="45207159" w:rsidR="008F3399" w:rsidRDefault="008F33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June 2018</w:t>
            </w:r>
          </w:p>
        </w:tc>
      </w:tr>
    </w:tbl>
    <w:p w14:paraId="07DE8F34" w14:textId="77777777" w:rsidR="00D20560" w:rsidRPr="00DB3699" w:rsidRDefault="00D20560" w:rsidP="005D54BA">
      <w:pPr>
        <w:spacing w:line="240" w:lineRule="auto"/>
        <w:rPr>
          <w:rFonts w:asciiTheme="majorHAnsi" w:hAnsiTheme="majorHAnsi"/>
          <w:b/>
        </w:rPr>
      </w:pPr>
    </w:p>
    <w:sectPr w:rsidR="00D20560" w:rsidRPr="00DB3699" w:rsidSect="00FE7F4D">
      <w:footerReference w:type="default" r:id="rId12"/>
      <w:pgSz w:w="12240" w:h="15840"/>
      <w:pgMar w:top="127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B301" w14:textId="77777777" w:rsidR="007279D2" w:rsidRDefault="007279D2" w:rsidP="00CB647A">
      <w:pPr>
        <w:spacing w:after="0" w:line="240" w:lineRule="auto"/>
      </w:pPr>
      <w:r>
        <w:separator/>
      </w:r>
    </w:p>
  </w:endnote>
  <w:endnote w:type="continuationSeparator" w:id="0">
    <w:p w14:paraId="0B7DA422" w14:textId="77777777" w:rsidR="007279D2" w:rsidRDefault="007279D2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074D" w14:textId="453D7329" w:rsidR="00C71920" w:rsidRDefault="005B64EA">
    <w:pPr>
      <w:pStyle w:val="Footer"/>
    </w:pPr>
    <w:r>
      <w:rPr>
        <w:noProof/>
      </w:rPr>
      <w:drawing>
        <wp:inline distT="0" distB="0" distL="0" distR="0" wp14:anchorId="4CD39066" wp14:editId="4DA81BC0">
          <wp:extent cx="1203006" cy="537882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250" cy="55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C71920">
      <w:t>Rest Time Policy</w:t>
    </w:r>
    <w:r>
      <w:t xml:space="preserve"> - </w:t>
    </w:r>
    <w:r w:rsidR="00C71920">
      <w:t xml:space="preserve"> QA2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F58B" w14:textId="77777777" w:rsidR="007279D2" w:rsidRDefault="007279D2" w:rsidP="00CB647A">
      <w:pPr>
        <w:spacing w:after="0" w:line="240" w:lineRule="auto"/>
      </w:pPr>
      <w:r>
        <w:separator/>
      </w:r>
    </w:p>
  </w:footnote>
  <w:footnote w:type="continuationSeparator" w:id="0">
    <w:p w14:paraId="34C38B47" w14:textId="77777777" w:rsidR="007279D2" w:rsidRDefault="007279D2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3960AF"/>
    <w:multiLevelType w:val="hybridMultilevel"/>
    <w:tmpl w:val="BF18A3FC"/>
    <w:lvl w:ilvl="0" w:tplc="81C4D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268"/>
    <w:multiLevelType w:val="hybridMultilevel"/>
    <w:tmpl w:val="F7A2B1DE"/>
    <w:lvl w:ilvl="0" w:tplc="8976D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8A3"/>
    <w:multiLevelType w:val="hybridMultilevel"/>
    <w:tmpl w:val="126C1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EC68EE"/>
    <w:multiLevelType w:val="hybridMultilevel"/>
    <w:tmpl w:val="C8EED448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4DC73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C1D"/>
    <w:multiLevelType w:val="hybridMultilevel"/>
    <w:tmpl w:val="99689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6DCE"/>
    <w:multiLevelType w:val="hybridMultilevel"/>
    <w:tmpl w:val="1BB6593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F372A"/>
    <w:multiLevelType w:val="hybridMultilevel"/>
    <w:tmpl w:val="3DAC4106"/>
    <w:lvl w:ilvl="0" w:tplc="6DE0C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1C4D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2" w:tplc="6DE0C2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BFA"/>
    <w:multiLevelType w:val="hybridMultilevel"/>
    <w:tmpl w:val="F83A922A"/>
    <w:lvl w:ilvl="0" w:tplc="6DE0C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84F"/>
    <w:multiLevelType w:val="hybridMultilevel"/>
    <w:tmpl w:val="722C7270"/>
    <w:lvl w:ilvl="0" w:tplc="6AAA5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F02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6260"/>
    <w:multiLevelType w:val="hybridMultilevel"/>
    <w:tmpl w:val="AED6FBE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61927"/>
    <w:multiLevelType w:val="hybridMultilevel"/>
    <w:tmpl w:val="B83C4E08"/>
    <w:lvl w:ilvl="0" w:tplc="0C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6924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4188"/>
    <w:multiLevelType w:val="hybridMultilevel"/>
    <w:tmpl w:val="899CC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303F"/>
    <w:multiLevelType w:val="hybridMultilevel"/>
    <w:tmpl w:val="313E7DDC"/>
    <w:lvl w:ilvl="0" w:tplc="6DE0C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1C82"/>
    <w:multiLevelType w:val="hybridMultilevel"/>
    <w:tmpl w:val="B7886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56812"/>
    <w:multiLevelType w:val="hybridMultilevel"/>
    <w:tmpl w:val="A4E20820"/>
    <w:lvl w:ilvl="0" w:tplc="6DE0C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25AF"/>
    <w:multiLevelType w:val="hybridMultilevel"/>
    <w:tmpl w:val="A3B61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D2C38"/>
    <w:multiLevelType w:val="hybridMultilevel"/>
    <w:tmpl w:val="7EAC2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08E0"/>
    <w:multiLevelType w:val="hybridMultilevel"/>
    <w:tmpl w:val="9536C5D8"/>
    <w:lvl w:ilvl="0" w:tplc="540CA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2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70C2"/>
    <w:multiLevelType w:val="hybridMultilevel"/>
    <w:tmpl w:val="0E32F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000FE"/>
    <w:multiLevelType w:val="hybridMultilevel"/>
    <w:tmpl w:val="7C14A8E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9C2AC0"/>
    <w:multiLevelType w:val="hybridMultilevel"/>
    <w:tmpl w:val="85AE0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628"/>
    <w:multiLevelType w:val="hybridMultilevel"/>
    <w:tmpl w:val="47D8BCEA"/>
    <w:lvl w:ilvl="0" w:tplc="6DE0C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6924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452D7"/>
    <w:multiLevelType w:val="hybridMultilevel"/>
    <w:tmpl w:val="A5E27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63835"/>
    <w:multiLevelType w:val="hybridMultilevel"/>
    <w:tmpl w:val="09986B30"/>
    <w:lvl w:ilvl="0" w:tplc="34F0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976D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0861"/>
    <w:multiLevelType w:val="hybridMultilevel"/>
    <w:tmpl w:val="41C2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0"/>
  </w:num>
  <w:num w:numId="5">
    <w:abstractNumId w:val="6"/>
  </w:num>
  <w:num w:numId="6">
    <w:abstractNumId w:val="27"/>
  </w:num>
  <w:num w:numId="7">
    <w:abstractNumId w:val="17"/>
  </w:num>
  <w:num w:numId="8">
    <w:abstractNumId w:val="19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21"/>
  </w:num>
  <w:num w:numId="14">
    <w:abstractNumId w:val="7"/>
  </w:num>
  <w:num w:numId="15">
    <w:abstractNumId w:val="22"/>
  </w:num>
  <w:num w:numId="16">
    <w:abstractNumId w:val="5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8"/>
  </w:num>
  <w:num w:numId="22">
    <w:abstractNumId w:val="1"/>
  </w:num>
  <w:num w:numId="23">
    <w:abstractNumId w:val="15"/>
  </w:num>
  <w:num w:numId="24">
    <w:abstractNumId w:val="25"/>
  </w:num>
  <w:num w:numId="25">
    <w:abstractNumId w:val="26"/>
  </w:num>
  <w:num w:numId="26">
    <w:abstractNumId w:val="14"/>
  </w:num>
  <w:num w:numId="27">
    <w:abstractNumId w:val="9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2F18"/>
    <w:rsid w:val="000146ED"/>
    <w:rsid w:val="00026752"/>
    <w:rsid w:val="000547FD"/>
    <w:rsid w:val="00094909"/>
    <w:rsid w:val="000E1198"/>
    <w:rsid w:val="000F7553"/>
    <w:rsid w:val="00107D70"/>
    <w:rsid w:val="00133BA3"/>
    <w:rsid w:val="00135D1C"/>
    <w:rsid w:val="0017047D"/>
    <w:rsid w:val="00184254"/>
    <w:rsid w:val="001A42E1"/>
    <w:rsid w:val="001A470E"/>
    <w:rsid w:val="001C7935"/>
    <w:rsid w:val="001D334A"/>
    <w:rsid w:val="001D6495"/>
    <w:rsid w:val="002558D2"/>
    <w:rsid w:val="00262623"/>
    <w:rsid w:val="00277401"/>
    <w:rsid w:val="00295C6E"/>
    <w:rsid w:val="002E1EBD"/>
    <w:rsid w:val="00312F4D"/>
    <w:rsid w:val="003265C6"/>
    <w:rsid w:val="003319EC"/>
    <w:rsid w:val="00331E44"/>
    <w:rsid w:val="00343312"/>
    <w:rsid w:val="0036639D"/>
    <w:rsid w:val="003704C2"/>
    <w:rsid w:val="003845DD"/>
    <w:rsid w:val="003A0C81"/>
    <w:rsid w:val="003D220D"/>
    <w:rsid w:val="003F5FCF"/>
    <w:rsid w:val="00401021"/>
    <w:rsid w:val="004369F7"/>
    <w:rsid w:val="004427CF"/>
    <w:rsid w:val="00473432"/>
    <w:rsid w:val="004C4182"/>
    <w:rsid w:val="004E6172"/>
    <w:rsid w:val="004F35C1"/>
    <w:rsid w:val="00500F20"/>
    <w:rsid w:val="00532895"/>
    <w:rsid w:val="005443FC"/>
    <w:rsid w:val="00552176"/>
    <w:rsid w:val="00571AF0"/>
    <w:rsid w:val="005A15A3"/>
    <w:rsid w:val="005A58EB"/>
    <w:rsid w:val="005A6A3A"/>
    <w:rsid w:val="005B64EA"/>
    <w:rsid w:val="005D54BA"/>
    <w:rsid w:val="00616527"/>
    <w:rsid w:val="00622F05"/>
    <w:rsid w:val="0063592D"/>
    <w:rsid w:val="0067341C"/>
    <w:rsid w:val="006C5575"/>
    <w:rsid w:val="006C71E5"/>
    <w:rsid w:val="006D4EA3"/>
    <w:rsid w:val="006E0A7A"/>
    <w:rsid w:val="006E28FB"/>
    <w:rsid w:val="00717511"/>
    <w:rsid w:val="007279D2"/>
    <w:rsid w:val="00765E82"/>
    <w:rsid w:val="007C5573"/>
    <w:rsid w:val="007F2751"/>
    <w:rsid w:val="007F7F52"/>
    <w:rsid w:val="00822CDC"/>
    <w:rsid w:val="008450A6"/>
    <w:rsid w:val="00846401"/>
    <w:rsid w:val="00865939"/>
    <w:rsid w:val="00882EBB"/>
    <w:rsid w:val="008B1A58"/>
    <w:rsid w:val="008E1D6C"/>
    <w:rsid w:val="008E236C"/>
    <w:rsid w:val="008F3399"/>
    <w:rsid w:val="009045C3"/>
    <w:rsid w:val="00904AA6"/>
    <w:rsid w:val="00943BCE"/>
    <w:rsid w:val="009518AD"/>
    <w:rsid w:val="00971FBE"/>
    <w:rsid w:val="009A5C16"/>
    <w:rsid w:val="009B3FAE"/>
    <w:rsid w:val="00A16694"/>
    <w:rsid w:val="00A306A2"/>
    <w:rsid w:val="00A90508"/>
    <w:rsid w:val="00AD1A71"/>
    <w:rsid w:val="00B11F97"/>
    <w:rsid w:val="00B14749"/>
    <w:rsid w:val="00B54FC9"/>
    <w:rsid w:val="00BC7143"/>
    <w:rsid w:val="00BC7C68"/>
    <w:rsid w:val="00C327EE"/>
    <w:rsid w:val="00C32815"/>
    <w:rsid w:val="00C71920"/>
    <w:rsid w:val="00C737E0"/>
    <w:rsid w:val="00CA6704"/>
    <w:rsid w:val="00CB26F5"/>
    <w:rsid w:val="00CB61DE"/>
    <w:rsid w:val="00CB647A"/>
    <w:rsid w:val="00D07509"/>
    <w:rsid w:val="00D106EF"/>
    <w:rsid w:val="00D10B0F"/>
    <w:rsid w:val="00D1468A"/>
    <w:rsid w:val="00D20560"/>
    <w:rsid w:val="00D64F92"/>
    <w:rsid w:val="00D7499D"/>
    <w:rsid w:val="00DB3699"/>
    <w:rsid w:val="00DE3AD4"/>
    <w:rsid w:val="00E247E9"/>
    <w:rsid w:val="00E31C57"/>
    <w:rsid w:val="00EA6CF4"/>
    <w:rsid w:val="00EC3B39"/>
    <w:rsid w:val="00EC4B1A"/>
    <w:rsid w:val="00EE525C"/>
    <w:rsid w:val="00EF6533"/>
    <w:rsid w:val="00F0231A"/>
    <w:rsid w:val="00F92053"/>
    <w:rsid w:val="00F92285"/>
    <w:rsid w:val="00FA5946"/>
    <w:rsid w:val="00FB18E7"/>
    <w:rsid w:val="00FC52CE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1861E1AA-028B-754C-AC24-2F0C884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4F35C1"/>
    <w:rPr>
      <w:rFonts w:cs="Meta Plus Norm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A58EB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A15A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15A3"/>
    <w:rPr>
      <w:rFonts w:ascii="Century Gothic" w:eastAsia="Times New Roman" w:hAnsi="Century Gothic" w:cs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semiHidden/>
    <w:rsid w:val="005A15A3"/>
    <w:rPr>
      <w:vertAlign w:val="superscript"/>
    </w:rPr>
  </w:style>
  <w:style w:type="character" w:customStyle="1" w:styleId="apple-converted-space">
    <w:name w:val="apple-converted-space"/>
    <w:basedOn w:val="DefaultParagraphFont"/>
    <w:rsid w:val="0018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health.schn.health.nsw.gov.au/sit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ndards.org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rednose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FCE2C-D6D0-EA40-81D6-54C4277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4</cp:revision>
  <dcterms:created xsi:type="dcterms:W3CDTF">2018-02-05T03:44:00Z</dcterms:created>
  <dcterms:modified xsi:type="dcterms:W3CDTF">2018-09-19T09:56:00Z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